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02" w:rsidRPr="00155402" w:rsidRDefault="00155402" w:rsidP="0015540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275BD8" w:rsidTr="00D26435">
        <w:tc>
          <w:tcPr>
            <w:tcW w:w="8897" w:type="dxa"/>
            <w:vAlign w:val="center"/>
          </w:tcPr>
          <w:p w:rsidR="00D26435" w:rsidRDefault="00D26435" w:rsidP="0095257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  <w:bookmarkStart w:id="0" w:name="bookmark1"/>
          </w:p>
          <w:p w:rsidR="00D26435" w:rsidRPr="00D26435" w:rsidRDefault="00D26435" w:rsidP="0095257C">
            <w:pPr>
              <w:jc w:val="center"/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</w:pPr>
            <w:r w:rsidRPr="00D26435"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  <w:t>Руководство по установке и эксплуатации</w:t>
            </w:r>
          </w:p>
          <w:p w:rsidR="00275BD8" w:rsidRDefault="00275BD8" w:rsidP="0095257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275BD8" w:rsidRPr="00275BD8" w:rsidRDefault="00275BD8" w:rsidP="0095257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275BD8" w:rsidRPr="00275BD8" w:rsidRDefault="00275BD8" w:rsidP="0095257C"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bookmarkStart w:id="1" w:name="bookmark2"/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  <w:bookmarkEnd w:id="1"/>
          <w:p w:rsidR="00275BD8" w:rsidRDefault="00275BD8" w:rsidP="0095257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</w:tc>
      </w:tr>
      <w:bookmarkEnd w:id="0"/>
    </w:tbl>
    <w:p w:rsidR="003F54EF" w:rsidRPr="00275BD8" w:rsidRDefault="003F54EF" w:rsidP="00155402">
      <w:pPr>
        <w:spacing w:after="0" w:line="240" w:lineRule="auto"/>
        <w:outlineLvl w:val="2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D26435" w:rsidRDefault="00D26435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D26435" w:rsidRDefault="00D26435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D26435" w:rsidRDefault="00D26435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D26435" w:rsidRDefault="00D26435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D26435" w:rsidRDefault="00D26435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D26435" w:rsidRPr="00275BD8" w:rsidRDefault="00D26435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54EF" w:rsidRPr="00275BD8" w:rsidRDefault="003F54EF" w:rsidP="003F54EF">
      <w:pPr>
        <w:spacing w:after="0" w:line="240" w:lineRule="auto"/>
        <w:jc w:val="center"/>
        <w:outlineLvl w:val="2"/>
        <w:rPr>
          <w:rFonts w:ascii="Arial" w:eastAsia="Arial Unicode MS" w:hAnsi="Arial" w:cs="Arial"/>
          <w:b/>
          <w:caps/>
          <w:color w:val="000000"/>
          <w:sz w:val="20"/>
          <w:szCs w:val="24"/>
        </w:rPr>
      </w:pPr>
    </w:p>
    <w:p w:rsidR="003F14E9" w:rsidRPr="00D26435" w:rsidRDefault="003F14E9" w:rsidP="0095257C">
      <w:pPr>
        <w:jc w:val="center"/>
        <w:rPr>
          <w:rFonts w:ascii="Arial Black" w:hAnsi="Arial Black"/>
          <w:b/>
          <w:caps/>
          <w:color w:val="000000"/>
          <w:sz w:val="24"/>
          <w:szCs w:val="24"/>
        </w:rPr>
      </w:pPr>
      <w:bookmarkStart w:id="2" w:name="bookmark4"/>
      <w:bookmarkStart w:id="3" w:name="bookmark3"/>
      <w:r w:rsidRPr="00D26435">
        <w:rPr>
          <w:rFonts w:ascii="Arial Black" w:hAnsi="Arial Black"/>
          <w:b/>
          <w:caps/>
          <w:color w:val="000000"/>
          <w:sz w:val="24"/>
          <w:szCs w:val="24"/>
        </w:rPr>
        <w:t>ПЕРЕДВИЖНОЕ ОБОРУДОВАНИЕ ДЛЯ ХРАНЕНИЯ ПИЩЕВЫХ ПРОДУКТОВ</w:t>
      </w:r>
    </w:p>
    <w:bookmarkEnd w:id="2"/>
    <w:bookmarkEnd w:id="3"/>
    <w:p w:rsidR="00D26435" w:rsidRDefault="00D26435" w:rsidP="003F54EF">
      <w:pPr>
        <w:spacing w:after="0" w:line="240" w:lineRule="auto"/>
        <w:jc w:val="center"/>
        <w:outlineLvl w:val="2"/>
        <w:rPr>
          <w:rFonts w:ascii="Arial" w:hAnsi="Arial" w:cs="Arial"/>
          <w:b/>
          <w:caps/>
          <w:color w:val="000000"/>
          <w:szCs w:val="24"/>
        </w:rPr>
      </w:pPr>
    </w:p>
    <w:p w:rsidR="003F54EF" w:rsidRPr="00D26435" w:rsidRDefault="003F54EF" w:rsidP="0095257C">
      <w:pPr>
        <w:jc w:val="center"/>
        <w:rPr>
          <w:rFonts w:ascii="Arial" w:eastAsia="Arial Unicode MS" w:hAnsi="Arial" w:cs="Arial"/>
          <w:b/>
          <w:caps/>
          <w:color w:val="000000"/>
          <w:szCs w:val="24"/>
        </w:rPr>
      </w:pPr>
      <w:r w:rsidRPr="00D26435">
        <w:rPr>
          <w:rFonts w:ascii="Arial" w:hAnsi="Arial" w:cs="Arial"/>
          <w:b/>
          <w:caps/>
          <w:color w:val="000000"/>
          <w:szCs w:val="24"/>
        </w:rPr>
        <w:t>ms 052-081-082-162-282 e</w:t>
      </w:r>
    </w:p>
    <w:p w:rsidR="003F54EF" w:rsidRPr="00D26435" w:rsidRDefault="003F54EF" w:rsidP="00155402">
      <w:pPr>
        <w:spacing w:after="0" w:line="240" w:lineRule="auto"/>
        <w:rPr>
          <w:rFonts w:ascii="Arial" w:eastAsia="Arial Unicode MS" w:hAnsi="Arial" w:cs="Arial"/>
          <w:color w:val="000000"/>
          <w:szCs w:val="24"/>
        </w:rPr>
      </w:pPr>
    </w:p>
    <w:p w:rsidR="003F54EF" w:rsidRPr="00D26435" w:rsidRDefault="003F54EF" w:rsidP="00155402">
      <w:pPr>
        <w:spacing w:after="0" w:line="240" w:lineRule="auto"/>
        <w:rPr>
          <w:rFonts w:ascii="Arial" w:eastAsia="Arial Unicode MS" w:hAnsi="Arial" w:cs="Arial"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D26435" w:rsidRDefault="00D26435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</w:p>
    <w:p w:rsidR="003F14E9" w:rsidRPr="00D26435" w:rsidRDefault="003F14E9" w:rsidP="003F14E9">
      <w:pPr>
        <w:spacing w:after="0" w:line="240" w:lineRule="auto"/>
        <w:jc w:val="center"/>
        <w:rPr>
          <w:rFonts w:ascii="Arial" w:hAnsi="Arial"/>
          <w:b/>
          <w:color w:val="000000"/>
          <w:szCs w:val="24"/>
        </w:rPr>
      </w:pPr>
      <w:r w:rsidRPr="00D26435">
        <w:rPr>
          <w:rFonts w:ascii="Arial" w:hAnsi="Arial"/>
          <w:b/>
          <w:color w:val="000000"/>
          <w:szCs w:val="24"/>
        </w:rPr>
        <w:t>СИСТЕМЫ ГОРЯЧЕГО ХРАНЕНИЯ ПИЩЕВЫХ ПРОДУКТОВ</w:t>
      </w: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D26435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  <w:r>
        <w:rPr>
          <w:rFonts w:ascii="Arial" w:eastAsia="Arial Unicode MS" w:hAnsi="Arial" w:cs="Arial"/>
          <w:noProof/>
          <w:color w:val="000000"/>
          <w:sz w:val="20"/>
          <w:szCs w:val="24"/>
        </w:rPr>
        <w:drawing>
          <wp:inline distT="0" distB="0" distL="0" distR="0">
            <wp:extent cx="980440" cy="936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8525D0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  <w:r>
        <w:rPr>
          <w:rFonts w:ascii="Arial" w:eastAsia="Arial Unicode MS" w:hAnsi="Arial" w:cs="Arial"/>
          <w:color w:val="000000"/>
          <w:sz w:val="20"/>
          <w:szCs w:val="24"/>
        </w:rPr>
        <w:lastRenderedPageBreak/>
        <w:t xml:space="preserve">   </w:t>
      </w: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D26435" w:rsidTr="002F45A6">
        <w:tc>
          <w:tcPr>
            <w:tcW w:w="8897" w:type="dxa"/>
            <w:vAlign w:val="center"/>
          </w:tcPr>
          <w:p w:rsidR="00D26435" w:rsidRDefault="00D26435" w:rsidP="0095257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  <w:p w:rsidR="00D26435" w:rsidRPr="00275BD8" w:rsidRDefault="00D26435" w:rsidP="0095257C">
            <w:pPr>
              <w:jc w:val="center"/>
              <w:rPr>
                <w:rFonts w:ascii="Arial Unicode MS" w:eastAsia="Arial Unicode MS" w:hAnsiTheme="minorBidi"/>
                <w:color w:val="000000"/>
                <w:sz w:val="20"/>
                <w:szCs w:val="24"/>
              </w:rPr>
            </w:pPr>
            <w:r w:rsidRPr="00D26435"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  <w:t>УКАЗАТЕЛЬ</w:t>
            </w:r>
          </w:p>
          <w:p w:rsidR="00D26435" w:rsidRDefault="00D26435" w:rsidP="0095257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5257C" w:rsidRDefault="0095257C" w:rsidP="009525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D26435" w:rsidRPr="00275BD8" w:rsidRDefault="00D26435" w:rsidP="0095257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D26435" w:rsidRPr="00275BD8" w:rsidRDefault="00D26435" w:rsidP="0095257C"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  <w:p w:rsidR="00D26435" w:rsidRDefault="00D26435" w:rsidP="0095257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</w:tc>
      </w:tr>
    </w:tbl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4521928"/>
        <w:docPartObj>
          <w:docPartGallery w:val="Table of Contents"/>
          <w:docPartUnique/>
        </w:docPartObj>
      </w:sdtPr>
      <w:sdtContent>
        <w:p w:rsidR="0095257C" w:rsidRDefault="0095257C">
          <w:pPr>
            <w:pStyle w:val="ab"/>
          </w:pPr>
        </w:p>
        <w:p w:rsidR="00E73ACE" w:rsidRDefault="001673BB">
          <w:pPr>
            <w:pStyle w:val="31"/>
            <w:tabs>
              <w:tab w:val="right" w:leader="dot" w:pos="10459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072A4">
            <w:instrText xml:space="preserve"> TOC \o "1-3" \h \z \u </w:instrText>
          </w:r>
          <w:r>
            <w:fldChar w:fldCharType="separate"/>
          </w:r>
          <w:hyperlink w:anchor="_Toc330222598" w:history="1">
            <w:r w:rsidR="00E73ACE" w:rsidRPr="000E3C16">
              <w:rPr>
                <w:rStyle w:val="ac"/>
                <w:rFonts w:ascii="Arial Black" w:hAnsi="Arial Black"/>
                <w:b/>
                <w:caps/>
                <w:noProof/>
              </w:rPr>
              <w:t>ОБЩИЕ РЕКОМЕНДАЦИИ И ТЕХНИЧЕСКИЕ ДАННЫЕ</w:t>
            </w:r>
            <w:r w:rsidR="00E73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3ACE">
              <w:rPr>
                <w:noProof/>
                <w:webHidden/>
              </w:rPr>
              <w:instrText xml:space="preserve"> PAGEREF _Toc330222598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AC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ACE" w:rsidRDefault="001673BB">
          <w:pPr>
            <w:pStyle w:val="31"/>
            <w:tabs>
              <w:tab w:val="right" w:leader="dot" w:pos="10459"/>
            </w:tabs>
            <w:rPr>
              <w:rFonts w:asciiTheme="minorHAnsi" w:hAnsiTheme="minorHAnsi"/>
              <w:noProof/>
              <w:sz w:val="22"/>
            </w:rPr>
          </w:pPr>
          <w:hyperlink w:anchor="_Toc330222599" w:history="1">
            <w:r w:rsidR="00E73ACE" w:rsidRPr="000E3C16">
              <w:rPr>
                <w:rStyle w:val="ac"/>
                <w:rFonts w:ascii="Arial Black" w:hAnsi="Arial Black"/>
                <w:noProof/>
              </w:rPr>
              <w:t>ИНСТРУКЦИИ</w:t>
            </w:r>
            <w:r w:rsidR="00E73ACE" w:rsidRPr="000E3C16">
              <w:rPr>
                <w:rStyle w:val="ac"/>
                <w:rFonts w:ascii="Arial Black" w:hAnsi="Arial Black"/>
                <w:caps/>
                <w:noProof/>
              </w:rPr>
              <w:t xml:space="preserve"> ПО УСТАНОВКЕ</w:t>
            </w:r>
            <w:r w:rsidR="00E73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3ACE">
              <w:rPr>
                <w:noProof/>
                <w:webHidden/>
              </w:rPr>
              <w:instrText xml:space="preserve"> PAGEREF _Toc330222599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AC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ACE" w:rsidRDefault="001673BB">
          <w:pPr>
            <w:pStyle w:val="31"/>
            <w:tabs>
              <w:tab w:val="right" w:leader="dot" w:pos="10459"/>
            </w:tabs>
            <w:rPr>
              <w:rFonts w:asciiTheme="minorHAnsi" w:hAnsiTheme="minorHAnsi"/>
              <w:noProof/>
              <w:sz w:val="22"/>
            </w:rPr>
          </w:pPr>
          <w:hyperlink w:anchor="_Toc330222600" w:history="1">
            <w:r w:rsidR="00E73ACE" w:rsidRPr="000E3C16">
              <w:rPr>
                <w:rStyle w:val="ac"/>
                <w:rFonts w:ascii="Arial Black" w:hAnsi="Arial Black"/>
                <w:noProof/>
              </w:rPr>
              <w:t>ИНСТРУКЦИИ</w:t>
            </w:r>
            <w:r w:rsidR="00E73ACE" w:rsidRPr="000E3C16">
              <w:rPr>
                <w:rStyle w:val="ac"/>
                <w:rFonts w:ascii="Arial Black" w:hAnsi="Arial Black"/>
                <w:caps/>
                <w:noProof/>
              </w:rPr>
              <w:t xml:space="preserve"> ПО ЭКСПЛУАТАЦИИ</w:t>
            </w:r>
            <w:r w:rsidR="00E73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3ACE">
              <w:rPr>
                <w:noProof/>
                <w:webHidden/>
              </w:rPr>
              <w:instrText xml:space="preserve"> PAGEREF _Toc330222600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AC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ACE" w:rsidRDefault="001673BB">
          <w:pPr>
            <w:pStyle w:val="31"/>
            <w:tabs>
              <w:tab w:val="right" w:leader="dot" w:pos="10459"/>
            </w:tabs>
            <w:rPr>
              <w:rFonts w:asciiTheme="minorHAnsi" w:hAnsiTheme="minorHAnsi"/>
              <w:noProof/>
              <w:sz w:val="22"/>
            </w:rPr>
          </w:pPr>
          <w:hyperlink w:anchor="_Toc330222601" w:history="1">
            <w:r w:rsidR="00E73ACE" w:rsidRPr="000E3C16">
              <w:rPr>
                <w:rStyle w:val="ac"/>
                <w:rFonts w:ascii="Arial Black" w:hAnsi="Arial Black"/>
                <w:b/>
                <w:noProof/>
              </w:rPr>
              <w:t>ОПИСАНИЕ ОРГАНОВ УПРАВЛЕНИЯ  верс. E</w:t>
            </w:r>
            <w:r w:rsidR="00E73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3ACE">
              <w:rPr>
                <w:noProof/>
                <w:webHidden/>
              </w:rPr>
              <w:instrText xml:space="preserve"> PAGEREF _Toc330222601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A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ACE" w:rsidRDefault="001673BB">
          <w:pPr>
            <w:pStyle w:val="31"/>
            <w:tabs>
              <w:tab w:val="right" w:leader="dot" w:pos="10459"/>
            </w:tabs>
            <w:rPr>
              <w:rFonts w:asciiTheme="minorHAnsi" w:hAnsiTheme="minorHAnsi"/>
              <w:noProof/>
              <w:sz w:val="22"/>
            </w:rPr>
          </w:pPr>
          <w:hyperlink w:anchor="_Toc330222602" w:history="1">
            <w:r w:rsidR="00E73ACE" w:rsidRPr="000E3C16">
              <w:rPr>
                <w:rStyle w:val="ac"/>
                <w:rFonts w:ascii="Arial Black" w:hAnsi="Arial Black"/>
                <w:b/>
                <w:noProof/>
              </w:rPr>
              <w:t>СХЕМЫ УСТАНОВКИ</w:t>
            </w:r>
            <w:r w:rsidR="00E73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3ACE">
              <w:rPr>
                <w:noProof/>
                <w:webHidden/>
              </w:rPr>
              <w:instrText xml:space="preserve"> PAGEREF _Toc330222602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A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ACE" w:rsidRDefault="001673BB">
          <w:pPr>
            <w:pStyle w:val="31"/>
            <w:tabs>
              <w:tab w:val="right" w:leader="dot" w:pos="10459"/>
            </w:tabs>
            <w:rPr>
              <w:rFonts w:asciiTheme="minorHAnsi" w:hAnsiTheme="minorHAnsi"/>
              <w:noProof/>
              <w:sz w:val="22"/>
            </w:rPr>
          </w:pPr>
          <w:hyperlink w:anchor="_Toc330222603" w:history="1">
            <w:r w:rsidR="00E73ACE" w:rsidRPr="000E3C16">
              <w:rPr>
                <w:rStyle w:val="ac"/>
                <w:rFonts w:ascii="Arial Black" w:hAnsi="Arial Black"/>
                <w:b/>
                <w:noProof/>
              </w:rPr>
              <w:t>ДЕКЛАРАЦИЯ О СООТВЕТСТВИИ ЕС</w:t>
            </w:r>
            <w:r w:rsidR="00E73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3ACE">
              <w:rPr>
                <w:noProof/>
                <w:webHidden/>
              </w:rPr>
              <w:instrText xml:space="preserve"> PAGEREF _Toc330222603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AC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257C" w:rsidRDefault="001673BB">
          <w:r>
            <w:rPr>
              <w:rFonts w:ascii="Arial" w:hAnsi="Arial"/>
              <w:sz w:val="20"/>
            </w:rPr>
            <w:fldChar w:fldCharType="end"/>
          </w:r>
        </w:p>
      </w:sdtContent>
    </w:sdt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54EF" w:rsidRPr="00275BD8" w:rsidRDefault="003F54EF" w:rsidP="003F54EF">
      <w:pPr>
        <w:tabs>
          <w:tab w:val="right" w:pos="9058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4"/>
        </w:rPr>
      </w:pPr>
    </w:p>
    <w:p w:rsidR="003F14E9" w:rsidRPr="00275BD8" w:rsidRDefault="003F14E9" w:rsidP="003F14E9">
      <w:pPr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color w:val="000000"/>
          <w:sz w:val="20"/>
          <w:szCs w:val="24"/>
        </w:rPr>
        <w:t xml:space="preserve">Изготовитель не несет никакой ответственности за неточности в данном руководстве, вызванные ошибками печати или воспроизведения.  Мы оставляем за собой право по собственному усмотрению вносить в нашу продукцию любые изменения, не затрагивающие основные характеристики изделий.   </w:t>
      </w:r>
    </w:p>
    <w:p w:rsidR="003F14E9" w:rsidRDefault="003F14E9" w:rsidP="003F14E9">
      <w:pPr>
        <w:spacing w:after="0" w:line="240" w:lineRule="auto"/>
        <w:rPr>
          <w:rFonts w:ascii="Arial" w:hAnsi="Arial"/>
          <w:szCs w:val="24"/>
          <w:lang w:val="en-US"/>
        </w:rPr>
      </w:pPr>
      <w:bookmarkStart w:id="4" w:name="bookmark6"/>
      <w:r>
        <w:rPr>
          <w:rFonts w:ascii="Arial" w:hAnsi="Arial"/>
          <w:color w:val="000000"/>
          <w:sz w:val="20"/>
          <w:szCs w:val="24"/>
        </w:rPr>
        <w:t>Воспроизведение или копирование в любой форме любой части данного руководства без предварительно полученного письменного согласия изготовителя строго запрещено.  &lt; 01.06.2004 &gt;</w:t>
      </w:r>
    </w:p>
    <w:bookmarkEnd w:id="4"/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54EF" w:rsidRPr="003F14E9" w:rsidRDefault="003F54EF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002A8B" w:rsidTr="002F45A6">
        <w:tc>
          <w:tcPr>
            <w:tcW w:w="8897" w:type="dxa"/>
            <w:vAlign w:val="center"/>
          </w:tcPr>
          <w:p w:rsidR="00D26435" w:rsidRPr="0095257C" w:rsidRDefault="00D26435" w:rsidP="0095257C">
            <w:pPr>
              <w:spacing w:before="120" w:after="120"/>
              <w:jc w:val="center"/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</w:pPr>
            <w:bookmarkStart w:id="5" w:name="bookmark7"/>
            <w:r w:rsidRPr="00D26435"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  <w:lastRenderedPageBreak/>
              <w:t>ОБЩИЕ РЕКОМЕНДАЦИИ И ТЕХНИЧЕСКИЕ ДАННЫЕ</w:t>
            </w:r>
            <w:bookmarkEnd w:id="5"/>
          </w:p>
        </w:tc>
        <w:tc>
          <w:tcPr>
            <w:tcW w:w="1788" w:type="dxa"/>
            <w:vAlign w:val="center"/>
          </w:tcPr>
          <w:p w:rsidR="0095257C" w:rsidRDefault="0095257C" w:rsidP="009525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95257C" w:rsidRPr="00275BD8" w:rsidRDefault="0095257C" w:rsidP="0095257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D26435" w:rsidRPr="0095257C" w:rsidRDefault="0095257C" w:rsidP="0095257C">
            <w:pPr>
              <w:spacing w:before="120" w:after="120"/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3F54EF" w:rsidRPr="003F14E9" w:rsidRDefault="003F54EF" w:rsidP="0095257C">
      <w:pPr>
        <w:spacing w:before="480"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  <w:lang w:val="en-US"/>
        </w:rPr>
      </w:pPr>
    </w:p>
    <w:p w:rsidR="003F14E9" w:rsidRPr="00275BD8" w:rsidRDefault="00E73ACE" w:rsidP="003F14E9">
      <w:pPr>
        <w:spacing w:after="0" w:line="240" w:lineRule="auto"/>
        <w:ind w:left="360" w:hanging="360"/>
        <w:rPr>
          <w:rFonts w:ascii="Arial Unicode MS" w:eastAsia="Arial Unicode MS" w:hAnsiTheme="minorBidi"/>
          <w:b/>
          <w:i/>
          <w:color w:val="000000"/>
          <w:sz w:val="16"/>
          <w:szCs w:val="24"/>
        </w:rPr>
      </w:pPr>
      <w:r>
        <w:rPr>
          <w:rFonts w:ascii="Arial" w:hAnsi="Arial"/>
          <w:b/>
          <w:i/>
          <w:noProof/>
          <w:color w:val="000000"/>
          <w:sz w:val="1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3958590</wp:posOffset>
            </wp:positionH>
            <wp:positionV relativeFrom="margin">
              <wp:posOffset>1132840</wp:posOffset>
            </wp:positionV>
            <wp:extent cx="2707640" cy="180467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4E9">
        <w:rPr>
          <w:rFonts w:ascii="Arial" w:hAnsi="Arial"/>
          <w:b/>
          <w:i/>
          <w:color w:val="000000"/>
          <w:sz w:val="16"/>
          <w:szCs w:val="24"/>
        </w:rPr>
        <w:t>ОБЩИЕ РЕКОМЕНДАЦИИ УСТАНОВЩИКУ</w:t>
      </w:r>
    </w:p>
    <w:p w:rsidR="003F54EF" w:rsidRPr="00275BD8" w:rsidRDefault="001673BB" w:rsidP="00155402">
      <w:pPr>
        <w:spacing w:after="0" w:line="240" w:lineRule="auto"/>
        <w:ind w:left="360" w:hanging="360"/>
        <w:rPr>
          <w:rFonts w:ascii="Arial" w:eastAsia="Arial Unicode MS" w:hAnsi="Arial" w:cs="Arial"/>
          <w:b/>
          <w:i/>
          <w:color w:val="000000"/>
          <w:sz w:val="16"/>
          <w:szCs w:val="24"/>
        </w:rPr>
      </w:pPr>
      <w:r w:rsidRPr="001673BB">
        <w:rPr>
          <w:rFonts w:ascii="Arial" w:hAnsi="Arial"/>
          <w:b/>
          <w:noProof/>
          <w:color w:val="000000"/>
          <w:sz w:val="1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1pt;margin-top:3.2pt;width:150.9pt;height:16.3pt;z-index:251659264" fillcolor="#d8d8d8 [2732]" stroked="f">
            <v:textbox style="mso-next-textbox:#_x0000_s1026">
              <w:txbxContent>
                <w:p w:rsidR="00D26435" w:rsidRPr="000A5DDA" w:rsidRDefault="00D26435" w:rsidP="00D26435">
                  <w:pPr>
                    <w:spacing w:after="0" w:line="240" w:lineRule="auto"/>
                    <w:jc w:val="center"/>
                    <w:rPr>
                      <w:rFonts w:ascii="Arial Unicode MS" w:eastAsia="Arial Unicode MS" w:hAnsiTheme="minorBidi"/>
                      <w:b/>
                      <w:color w:val="000000"/>
                      <w:sz w:val="16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6"/>
                      <w:szCs w:val="24"/>
                    </w:rPr>
                    <w:t>Пример заводской таблички</w:t>
                  </w:r>
                </w:p>
                <w:p w:rsidR="00D26435" w:rsidRDefault="00D26435" w:rsidP="00D26435">
                  <w:pPr>
                    <w:shd w:val="clear" w:color="auto" w:fill="D9D9D9" w:themeFill="background1" w:themeFillShade="D9"/>
                    <w:jc w:val="center"/>
                  </w:pPr>
                </w:p>
              </w:txbxContent>
            </v:textbox>
          </v:shape>
        </w:pict>
      </w:r>
    </w:p>
    <w:p w:rsidR="003F14E9" w:rsidRPr="00275BD8" w:rsidRDefault="003F14E9" w:rsidP="001829D2">
      <w:pPr>
        <w:pStyle w:val="a7"/>
        <w:numPr>
          <w:ilvl w:val="0"/>
          <w:numId w:val="2"/>
        </w:numPr>
        <w:tabs>
          <w:tab w:val="left" w:pos="405"/>
        </w:tabs>
        <w:spacing w:after="0" w:line="240" w:lineRule="auto"/>
        <w:jc w:val="both"/>
        <w:rPr>
          <w:rFonts w:ascii="Arial" w:hAnsi="Arial"/>
          <w:b/>
          <w:color w:val="000000"/>
          <w:sz w:val="16"/>
          <w:szCs w:val="24"/>
        </w:rPr>
      </w:pPr>
      <w:bookmarkStart w:id="6" w:name="bookmark8"/>
      <w:r>
        <w:rPr>
          <w:rFonts w:ascii="Arial" w:hAnsi="Arial"/>
          <w:b/>
          <w:color w:val="000000"/>
          <w:sz w:val="16"/>
          <w:szCs w:val="24"/>
        </w:rPr>
        <w:t xml:space="preserve">Установка, запуск и обслуживание изделия должны осуществляться квалифицированными специалистами, наладчиками или работниками, получившими соответствующее разрешение от изготовителя. </w:t>
      </w:r>
    </w:p>
    <w:bookmarkEnd w:id="6"/>
    <w:p w:rsidR="003F14E9" w:rsidRDefault="003F14E9" w:rsidP="001829D2">
      <w:pPr>
        <w:pStyle w:val="a7"/>
        <w:numPr>
          <w:ilvl w:val="0"/>
          <w:numId w:val="2"/>
        </w:numPr>
        <w:tabs>
          <w:tab w:val="left" w:pos="400"/>
        </w:tabs>
        <w:spacing w:after="0" w:line="240" w:lineRule="auto"/>
        <w:jc w:val="both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Необходимо тщательно ознакомиться с рекомендациями, приведенными в данном </w:t>
      </w:r>
      <w:proofErr w:type="gramStart"/>
      <w:r>
        <w:rPr>
          <w:rFonts w:ascii="Arial" w:hAnsi="Arial"/>
          <w:color w:val="000000"/>
          <w:sz w:val="16"/>
          <w:szCs w:val="24"/>
        </w:rPr>
        <w:t>руководстве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, т.к. они содержат важные сведения относительно безопасной установки, эксплуатации и обслуживания изделия. </w:t>
      </w:r>
    </w:p>
    <w:p w:rsidR="000A5DDA" w:rsidRPr="00275BD8" w:rsidRDefault="000A5DDA" w:rsidP="001829D2">
      <w:pPr>
        <w:pStyle w:val="a7"/>
        <w:numPr>
          <w:ilvl w:val="0"/>
          <w:numId w:val="2"/>
        </w:numPr>
        <w:tabs>
          <w:tab w:val="left" w:pos="405"/>
        </w:tabs>
        <w:spacing w:after="0" w:line="240" w:lineRule="auto"/>
        <w:jc w:val="both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Данное руководство следует хранить в надежном </w:t>
      </w:r>
      <w:proofErr w:type="gramStart"/>
      <w:r>
        <w:rPr>
          <w:rFonts w:ascii="Arial" w:hAnsi="Arial"/>
          <w:color w:val="000000"/>
          <w:sz w:val="16"/>
          <w:szCs w:val="24"/>
        </w:rPr>
        <w:t>месте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, для удобства использования его в дальнейшем.   </w:t>
      </w:r>
    </w:p>
    <w:p w:rsidR="000A5DDA" w:rsidRDefault="000A5DDA" w:rsidP="001829D2">
      <w:pPr>
        <w:pStyle w:val="a7"/>
        <w:numPr>
          <w:ilvl w:val="0"/>
          <w:numId w:val="2"/>
        </w:numPr>
        <w:tabs>
          <w:tab w:val="left" w:pos="395"/>
        </w:tabs>
        <w:spacing w:after="0" w:line="240" w:lineRule="auto"/>
        <w:jc w:val="both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Изделие должно использоваться исключительно для тех целей, для которых оно предназначено, а именно, поддержание пищи в </w:t>
      </w:r>
      <w:proofErr w:type="gramStart"/>
      <w:r>
        <w:rPr>
          <w:rFonts w:ascii="Arial" w:hAnsi="Arial"/>
          <w:color w:val="000000"/>
          <w:sz w:val="16"/>
          <w:szCs w:val="24"/>
        </w:rPr>
        <w:t>горячем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 состоянии, любое другое применение следует считать неверным и потому потенциально  опасным. </w:t>
      </w:r>
    </w:p>
    <w:p w:rsidR="000A5DDA" w:rsidRPr="00275BD8" w:rsidRDefault="000A5DDA" w:rsidP="001829D2">
      <w:pPr>
        <w:pStyle w:val="a7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После распаковки изделия необходимо проверить его состояние.  При возникновении любого рода сомнений необходимо до начала эксплуатации обратиться к уполномоченным изготовителем специалистам. </w:t>
      </w:r>
    </w:p>
    <w:p w:rsidR="000A5DDA" w:rsidRDefault="000A5DDA" w:rsidP="001829D2">
      <w:pPr>
        <w:pStyle w:val="a7"/>
        <w:numPr>
          <w:ilvl w:val="0"/>
          <w:numId w:val="2"/>
        </w:numPr>
        <w:tabs>
          <w:tab w:val="left" w:pos="405"/>
        </w:tabs>
        <w:spacing w:after="0" w:line="240" w:lineRule="auto"/>
        <w:jc w:val="both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Не допускается оставлять упаковочные материалы в </w:t>
      </w:r>
      <w:proofErr w:type="gramStart"/>
      <w:r>
        <w:rPr>
          <w:rFonts w:ascii="Arial" w:hAnsi="Arial"/>
          <w:color w:val="000000"/>
          <w:sz w:val="16"/>
          <w:szCs w:val="24"/>
        </w:rPr>
        <w:t>месте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, доступном для детей - это потенциальный источник опасности. </w:t>
      </w:r>
    </w:p>
    <w:p w:rsidR="000A5DDA" w:rsidRDefault="000A5DDA" w:rsidP="001829D2">
      <w:pPr>
        <w:pStyle w:val="a7"/>
        <w:numPr>
          <w:ilvl w:val="0"/>
          <w:numId w:val="2"/>
        </w:numPr>
        <w:tabs>
          <w:tab w:val="left" w:pos="405"/>
        </w:tabs>
        <w:spacing w:after="0" w:line="240" w:lineRule="auto"/>
        <w:jc w:val="both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Перед подключением изделия к сети питания необходимо убедиться, что электрические характеристики, указанные на заводской табличке (в задней нижней части изделия) соответствуют характеристикам источника питания. </w:t>
      </w:r>
    </w:p>
    <w:p w:rsidR="000A5DDA" w:rsidRPr="000A5DDA" w:rsidRDefault="000A5DDA" w:rsidP="001829D2">
      <w:pPr>
        <w:pStyle w:val="a7"/>
        <w:numPr>
          <w:ilvl w:val="0"/>
          <w:numId w:val="2"/>
        </w:numPr>
        <w:tabs>
          <w:tab w:val="left" w:pos="410"/>
        </w:tabs>
        <w:spacing w:after="0" w:line="240" w:lineRule="auto"/>
        <w:jc w:val="both"/>
        <w:rPr>
          <w:rFonts w:ascii="Arial Unicode MS" w:eastAsia="Arial Unicode MS" w:hAnsiTheme="minorBidi"/>
          <w:color w:val="000000"/>
          <w:sz w:val="16"/>
          <w:szCs w:val="24"/>
        </w:rPr>
      </w:pPr>
      <w:bookmarkStart w:id="7" w:name="bookmark9"/>
      <w:r>
        <w:rPr>
          <w:rFonts w:ascii="Arial" w:hAnsi="Arial"/>
          <w:color w:val="000000"/>
          <w:sz w:val="16"/>
          <w:szCs w:val="24"/>
        </w:rPr>
        <w:t>В случае отказа или возникновении неисправности изделие следует немедленно выключить</w:t>
      </w:r>
      <w:r>
        <w:rPr>
          <w:rFonts w:ascii="Arial Unicode MS" w:hAnsi="minorBidi"/>
          <w:color w:val="000000"/>
          <w:sz w:val="16"/>
          <w:szCs w:val="24"/>
        </w:rPr>
        <w:t>.</w:t>
      </w:r>
    </w:p>
    <w:bookmarkEnd w:id="7"/>
    <w:p w:rsidR="003F54EF" w:rsidRPr="000A5DDA" w:rsidRDefault="003F54EF" w:rsidP="00155402">
      <w:pPr>
        <w:spacing w:after="0" w:line="240" w:lineRule="auto"/>
        <w:ind w:left="360" w:hanging="360"/>
        <w:rPr>
          <w:rFonts w:ascii="Arial" w:eastAsia="Arial Unicode MS" w:hAnsi="Arial" w:cs="Arial"/>
          <w:color w:val="000000"/>
          <w:sz w:val="16"/>
          <w:szCs w:val="24"/>
        </w:rPr>
      </w:pPr>
    </w:p>
    <w:p w:rsidR="003F54EF" w:rsidRPr="005171C9" w:rsidRDefault="003F54EF" w:rsidP="00155402">
      <w:pPr>
        <w:spacing w:after="0" w:line="240" w:lineRule="auto"/>
        <w:ind w:left="360" w:hanging="360"/>
        <w:rPr>
          <w:rFonts w:ascii="Arial" w:eastAsia="Arial Unicode MS" w:hAnsi="Arial" w:cs="Arial"/>
          <w:color w:val="000000"/>
          <w:sz w:val="16"/>
          <w:szCs w:val="24"/>
        </w:rPr>
      </w:pPr>
    </w:p>
    <w:p w:rsidR="00155402" w:rsidRDefault="000A5DDA" w:rsidP="000A5DDA">
      <w:pPr>
        <w:spacing w:after="0" w:line="240" w:lineRule="auto"/>
        <w:ind w:left="360" w:hanging="360"/>
        <w:rPr>
          <w:rFonts w:ascii="Arial" w:hAnsi="Arial"/>
          <w:b/>
          <w:i/>
          <w:color w:val="000000"/>
          <w:sz w:val="16"/>
          <w:szCs w:val="24"/>
        </w:rPr>
      </w:pPr>
      <w:r w:rsidRPr="00D26435">
        <w:rPr>
          <w:rFonts w:ascii="Arial" w:hAnsi="Arial"/>
          <w:b/>
          <w:i/>
          <w:color w:val="000000"/>
          <w:sz w:val="16"/>
          <w:szCs w:val="24"/>
        </w:rPr>
        <w:t>ТЕХНИЧЕСКИЕ ДАННЫЕ</w:t>
      </w:r>
    </w:p>
    <w:p w:rsidR="00D26435" w:rsidRPr="00D26435" w:rsidRDefault="00D26435" w:rsidP="000A5DDA">
      <w:pPr>
        <w:spacing w:after="0" w:line="240" w:lineRule="auto"/>
        <w:ind w:left="360" w:hanging="360"/>
        <w:rPr>
          <w:rFonts w:ascii="Arial" w:hAnsi="Arial"/>
          <w:b/>
          <w:i/>
          <w:color w:val="000000"/>
          <w:sz w:val="16"/>
          <w:szCs w:val="24"/>
        </w:rPr>
      </w:pPr>
    </w:p>
    <w:tbl>
      <w:tblPr>
        <w:tblW w:w="105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2"/>
        <w:gridCol w:w="1699"/>
        <w:gridCol w:w="1704"/>
        <w:gridCol w:w="1699"/>
        <w:gridCol w:w="3418"/>
      </w:tblGrid>
      <w:tr w:rsidR="00155402" w:rsidRPr="000A5DDA" w:rsidTr="003F54EF">
        <w:trPr>
          <w:trHeight w:val="20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Модель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Номинальное напряжение (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В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~)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Суммарная потребляемая мощность (кВт)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Ток (А)  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Мин. площадь сечения провода питания (тип H07 RN-F) (мм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  <w:szCs w:val="24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)</w:t>
            </w:r>
          </w:p>
        </w:tc>
      </w:tr>
      <w:tr w:rsidR="00155402" w:rsidRPr="003F54EF" w:rsidTr="003F54EF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MS 052 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6,5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</w:tr>
      <w:tr w:rsidR="00155402" w:rsidRPr="003F54EF" w:rsidTr="003F54EF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081 E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4,4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</w:tr>
      <w:tr w:rsidR="00155402" w:rsidRPr="003F54EF" w:rsidTr="003F54EF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082 E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6,5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1,5</w:t>
            </w:r>
          </w:p>
        </w:tc>
      </w:tr>
      <w:tr w:rsidR="00155402" w:rsidRPr="003F54EF" w:rsidTr="003F54EF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162 E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13,0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</w:tr>
      <w:tr w:rsidR="00155402" w:rsidRPr="003F54EF" w:rsidTr="003F54EF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282 E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13,0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5402" w:rsidRPr="003F54EF" w:rsidRDefault="00155402" w:rsidP="003F54EF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</w:tr>
    </w:tbl>
    <w:p w:rsidR="00155402" w:rsidRPr="003F54EF" w:rsidRDefault="00155402" w:rsidP="00155402">
      <w:pPr>
        <w:spacing w:line="240" w:lineRule="auto"/>
        <w:rPr>
          <w:rFonts w:ascii="Arial" w:eastAsia="Arial Unicode MS" w:hAnsi="Arial" w:cs="Arial"/>
          <w:color w:val="000000"/>
          <w:sz w:val="16"/>
          <w:szCs w:val="24"/>
          <w:lang w:val="en-US"/>
        </w:rPr>
      </w:pPr>
    </w:p>
    <w:tbl>
      <w:tblPr>
        <w:tblW w:w="10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1416"/>
        <w:gridCol w:w="1704"/>
        <w:gridCol w:w="1277"/>
        <w:gridCol w:w="1272"/>
        <w:gridCol w:w="3422"/>
      </w:tblGrid>
      <w:tr w:rsidR="00155402" w:rsidRPr="000A5DDA" w:rsidTr="00D30E9B">
        <w:trPr>
          <w:trHeight w:val="20"/>
        </w:trPr>
        <w:tc>
          <w:tcPr>
            <w:tcW w:w="1435" w:type="dxa"/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Модель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Рабочая температура (°C)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Емкость контейнеров: расстояние (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мм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)</w:t>
            </w:r>
          </w:p>
        </w:tc>
        <w:tc>
          <w:tcPr>
            <w:tcW w:w="5971" w:type="dxa"/>
            <w:gridSpan w:val="3"/>
            <w:shd w:val="clear" w:color="auto" w:fill="FFFFFF"/>
            <w:vAlign w:val="center"/>
          </w:tcPr>
          <w:p w:rsidR="00155402" w:rsidRPr="000A5DDA" w:rsidRDefault="000A5DDA" w:rsidP="000A5DDA">
            <w:pPr>
              <w:spacing w:after="0" w:line="280" w:lineRule="auto"/>
              <w:jc w:val="center"/>
              <w:rPr>
                <w:szCs w:val="24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Макс. высота контейнеров (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мм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)</w:t>
            </w:r>
          </w:p>
        </w:tc>
      </w:tr>
      <w:tr w:rsidR="003F54EF" w:rsidRPr="000A5DDA" w:rsidTr="00D30E9B">
        <w:trPr>
          <w:trHeight w:val="20"/>
        </w:trPr>
        <w:tc>
          <w:tcPr>
            <w:tcW w:w="1435" w:type="dxa"/>
            <w:vMerge w:val="restart"/>
            <w:shd w:val="clear" w:color="auto" w:fill="FFFFFF"/>
            <w:vAlign w:val="center"/>
          </w:tcPr>
          <w:p w:rsidR="003F54EF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MS 052 E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3F54EF" w:rsidRPr="000A5DDA" w:rsidRDefault="003F54EF" w:rsidP="000A5DDA">
            <w:pPr>
              <w:spacing w:after="0" w:line="28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30 ÷ 120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5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/>
                <w:color w:val="000000"/>
                <w:sz w:val="16"/>
                <w:szCs w:val="24"/>
              </w:rPr>
              <w:t xml:space="preserve"> GN 2/1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54EF" w:rsidRPr="003F54EF" w:rsidTr="00D30E9B">
        <w:trPr>
          <w:trHeight w:val="20"/>
        </w:trPr>
        <w:tc>
          <w:tcPr>
            <w:tcW w:w="1435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1/1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54EF" w:rsidRPr="003F54EF" w:rsidTr="00D30E9B">
        <w:trPr>
          <w:trHeight w:val="20"/>
        </w:trPr>
        <w:tc>
          <w:tcPr>
            <w:tcW w:w="1435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081 E</w:t>
            </w: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1/1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54EF" w:rsidRPr="003F54EF" w:rsidTr="00D30E9B">
        <w:trPr>
          <w:trHeight w:val="20"/>
        </w:trPr>
        <w:tc>
          <w:tcPr>
            <w:tcW w:w="1435" w:type="dxa"/>
            <w:vMerge w:val="restart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082 E</w:t>
            </w: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2/1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54EF" w:rsidRPr="003F54EF" w:rsidTr="00D30E9B">
        <w:trPr>
          <w:trHeight w:val="20"/>
        </w:trPr>
        <w:tc>
          <w:tcPr>
            <w:tcW w:w="1435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1/1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54EF" w:rsidRPr="003F54EF" w:rsidTr="00D30E9B">
        <w:trPr>
          <w:trHeight w:val="20"/>
        </w:trPr>
        <w:tc>
          <w:tcPr>
            <w:tcW w:w="1435" w:type="dxa"/>
            <w:vMerge w:val="restart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162 E</w:t>
            </w: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2/1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54EF" w:rsidRPr="003F54EF" w:rsidTr="00D30E9B">
        <w:trPr>
          <w:trHeight w:val="20"/>
        </w:trPr>
        <w:tc>
          <w:tcPr>
            <w:tcW w:w="1435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1/1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F54EF" w:rsidRPr="003F54EF" w:rsidRDefault="003F54EF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D30E9B" w:rsidRPr="003F54EF" w:rsidTr="000A5DDA">
        <w:trPr>
          <w:trHeight w:val="638"/>
        </w:trPr>
        <w:tc>
          <w:tcPr>
            <w:tcW w:w="1435" w:type="dxa"/>
            <w:vMerge w:val="restart"/>
            <w:shd w:val="clear" w:color="auto" w:fill="FFFFFF"/>
            <w:vAlign w:val="center"/>
          </w:tcPr>
          <w:p w:rsidR="00D30E9B" w:rsidRPr="000A5DDA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MS 282 E</w:t>
            </w:r>
          </w:p>
          <w:p w:rsidR="00D30E9B" w:rsidRPr="000A5DDA" w:rsidRDefault="000A5DDA" w:rsidP="000A5DDA">
            <w:pPr>
              <w:spacing w:after="0" w:line="280" w:lineRule="auto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(с двойной камерой)</w:t>
            </w: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D30E9B" w:rsidRPr="000A5DDA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2/1 (70)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2/1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D30E9B" w:rsidRPr="003F54EF" w:rsidTr="000A5DDA">
        <w:trPr>
          <w:trHeight w:val="638"/>
        </w:trPr>
        <w:tc>
          <w:tcPr>
            <w:tcW w:w="1435" w:type="dxa"/>
            <w:vMerge/>
            <w:shd w:val="clear" w:color="auto" w:fill="FFFFFF"/>
            <w:vAlign w:val="center"/>
          </w:tcPr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1/1 (70)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GN 1/1 (70)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150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  <w:p w:rsidR="00D30E9B" w:rsidRPr="00D30E9B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+</w:t>
            </w:r>
          </w:p>
          <w:p w:rsidR="00D30E9B" w:rsidRPr="003F54EF" w:rsidRDefault="00D30E9B" w:rsidP="00D30E9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200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) + 4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65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4"/>
              </w:rPr>
              <w:t>)</w:t>
            </w:r>
          </w:p>
        </w:tc>
      </w:tr>
    </w:tbl>
    <w:p w:rsidR="00D30E9B" w:rsidRDefault="00D30E9B" w:rsidP="00155402">
      <w:pPr>
        <w:spacing w:line="240" w:lineRule="auto"/>
        <w:ind w:left="360" w:hanging="360"/>
        <w:rPr>
          <w:rFonts w:ascii="Arial" w:eastAsia="Arial Unicode MS" w:hAnsi="Arial" w:cs="Arial"/>
          <w:color w:val="000000"/>
          <w:sz w:val="16"/>
          <w:szCs w:val="24"/>
        </w:rPr>
      </w:pPr>
    </w:p>
    <w:p w:rsidR="000A5DDA" w:rsidRDefault="000A5DDA" w:rsidP="000A5DDA">
      <w:pPr>
        <w:spacing w:line="240" w:lineRule="auto"/>
        <w:ind w:left="360" w:hanging="360"/>
        <w:rPr>
          <w:rFonts w:ascii="Arial" w:hAnsi="Arial"/>
          <w:b/>
          <w:i/>
          <w:color w:val="000000"/>
          <w:sz w:val="16"/>
          <w:szCs w:val="24"/>
          <w:lang w:val="en-US"/>
        </w:rPr>
      </w:pPr>
      <w:bookmarkStart w:id="8" w:name="bookmark10"/>
      <w:r>
        <w:rPr>
          <w:rFonts w:ascii="Arial" w:hAnsi="Arial"/>
          <w:b/>
          <w:i/>
          <w:color w:val="000000"/>
          <w:sz w:val="16"/>
          <w:szCs w:val="24"/>
        </w:rPr>
        <w:t xml:space="preserve">ОСОБЫЕ УКАЗАНИЯ </w:t>
      </w:r>
    </w:p>
    <w:p w:rsidR="00082D17" w:rsidRPr="00275BD8" w:rsidRDefault="00082D17" w:rsidP="00082D17">
      <w:pPr>
        <w:pStyle w:val="a7"/>
        <w:numPr>
          <w:ilvl w:val="0"/>
          <w:numId w:val="2"/>
        </w:numPr>
        <w:tabs>
          <w:tab w:val="left" w:pos="780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bookmarkStart w:id="9" w:name="bookmark11"/>
      <w:bookmarkEnd w:id="8"/>
      <w:r>
        <w:rPr>
          <w:rFonts w:ascii="Arial" w:hAnsi="Arial"/>
          <w:color w:val="000000"/>
          <w:sz w:val="16"/>
          <w:szCs w:val="24"/>
        </w:rPr>
        <w:t xml:space="preserve">Действующие нормы требуют установки многополюсного выключателя на линии от изделия к источнику питания; такой выключатель должен иметь зазор между контактами не менее 3 мм на каждом полюсе. </w:t>
      </w:r>
    </w:p>
    <w:p w:rsidR="00401F2E" w:rsidRDefault="00401F2E" w:rsidP="00401F2E">
      <w:pPr>
        <w:pStyle w:val="a7"/>
        <w:numPr>
          <w:ilvl w:val="0"/>
          <w:numId w:val="2"/>
        </w:numPr>
        <w:tabs>
          <w:tab w:val="left" w:pos="775"/>
        </w:tabs>
        <w:spacing w:after="0" w:line="240" w:lineRule="auto"/>
        <w:rPr>
          <w:rFonts w:ascii="Arial" w:hAnsi="Arial"/>
          <w:b/>
          <w:color w:val="000000"/>
          <w:sz w:val="16"/>
          <w:szCs w:val="24"/>
        </w:rPr>
      </w:pPr>
      <w:bookmarkStart w:id="10" w:name="bookmark12"/>
      <w:bookmarkEnd w:id="9"/>
      <w:r>
        <w:rPr>
          <w:rFonts w:ascii="Arial" w:hAnsi="Arial"/>
          <w:b/>
          <w:color w:val="000000"/>
          <w:sz w:val="16"/>
          <w:szCs w:val="24"/>
        </w:rPr>
        <w:t xml:space="preserve">Изготовитель не несет никакой ответственности и отклоняет любые гарантийные претензии в связи с ущербом, возникшим в результате неправильной установки оборудования или несоблюдения действующих норм и правил. </w:t>
      </w:r>
    </w:p>
    <w:bookmarkEnd w:id="10"/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D26435" w:rsidTr="002F45A6">
        <w:tc>
          <w:tcPr>
            <w:tcW w:w="8897" w:type="dxa"/>
            <w:vAlign w:val="center"/>
          </w:tcPr>
          <w:p w:rsidR="00D26435" w:rsidRDefault="00D26435" w:rsidP="002F45A6">
            <w:pPr>
              <w:jc w:val="center"/>
              <w:outlineLvl w:val="2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  <w:p w:rsidR="00D26435" w:rsidRPr="00D26435" w:rsidRDefault="00D26435" w:rsidP="002F45A6">
            <w:pPr>
              <w:jc w:val="center"/>
              <w:outlineLvl w:val="2"/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</w:pPr>
            <w:bookmarkStart w:id="11" w:name="_Toc330222598"/>
            <w:r w:rsidRPr="00D26435">
              <w:rPr>
                <w:rFonts w:ascii="Arial Black" w:hAnsi="Arial Black"/>
                <w:b/>
                <w:caps/>
                <w:color w:val="000000"/>
                <w:sz w:val="24"/>
                <w:szCs w:val="24"/>
              </w:rPr>
              <w:t>ОБЩИЕ РЕКОМЕНДАЦИИ И ТЕХНИЧЕСКИЕ ДАННЫЕ</w:t>
            </w:r>
            <w:bookmarkEnd w:id="11"/>
          </w:p>
          <w:p w:rsidR="00D26435" w:rsidRDefault="00D26435" w:rsidP="002F45A6">
            <w:pPr>
              <w:jc w:val="center"/>
              <w:outlineLvl w:val="2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D26435" w:rsidRPr="00275BD8" w:rsidRDefault="00D26435" w:rsidP="002F45A6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D26435" w:rsidRPr="0095257C" w:rsidRDefault="00D26435" w:rsidP="0095257C"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082D17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401F2E" w:rsidRPr="00275BD8" w:rsidRDefault="00401F2E" w:rsidP="00401F2E">
      <w:pPr>
        <w:spacing w:after="0" w:line="240" w:lineRule="auto"/>
        <w:outlineLvl w:val="4"/>
        <w:rPr>
          <w:rFonts w:ascii="Arial" w:hAnsi="Arial"/>
          <w:b/>
          <w:i/>
          <w:color w:val="000000"/>
          <w:sz w:val="16"/>
          <w:szCs w:val="24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ЗАКОНЫ, ТЕХНИЧЕСКИЕ НОРМЫ И СТАНДАРТЫ </w:t>
      </w:r>
    </w:p>
    <w:p w:rsidR="00D30E9B" w:rsidRPr="00275BD8" w:rsidRDefault="00D30E9B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401F2E" w:rsidRPr="00275BD8" w:rsidRDefault="00401F2E" w:rsidP="00401F2E">
      <w:pPr>
        <w:spacing w:after="0" w:line="240" w:lineRule="auto"/>
        <w:rPr>
          <w:rFonts w:ascii="Arial Unicode MS" w:eastAsia="Arial Unicode MS" w:hAnsiTheme="minorBidi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Во время установки необходимо строго соблюдать следующие требования: </w:t>
      </w:r>
    </w:p>
    <w:p w:rsidR="00D30E9B" w:rsidRPr="00275BD8" w:rsidRDefault="00D30E9B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401F2E" w:rsidRPr="00275BD8" w:rsidRDefault="00401F2E" w:rsidP="00401F2E">
      <w:pPr>
        <w:pStyle w:val="a7"/>
        <w:numPr>
          <w:ilvl w:val="0"/>
          <w:numId w:val="2"/>
        </w:numPr>
        <w:tabs>
          <w:tab w:val="left" w:pos="720"/>
        </w:tabs>
        <w:spacing w:after="0" w:line="240" w:lineRule="auto"/>
        <w:outlineLvl w:val="4"/>
        <w:rPr>
          <w:rFonts w:ascii="Arial" w:hAnsi="Arial"/>
          <w:b/>
          <w:color w:val="000000"/>
          <w:sz w:val="16"/>
          <w:szCs w:val="24"/>
        </w:rPr>
      </w:pPr>
      <w:bookmarkStart w:id="12" w:name="bookmark15"/>
      <w:bookmarkStart w:id="13" w:name="bookmark14"/>
      <w:r>
        <w:rPr>
          <w:rFonts w:ascii="Arial" w:hAnsi="Arial"/>
          <w:b/>
          <w:color w:val="000000"/>
          <w:sz w:val="16"/>
          <w:szCs w:val="24"/>
        </w:rPr>
        <w:t>требования санитарно-гигиенических стандартов, относящиеся к пищевой промышленности и предприятиям общепита</w:t>
      </w:r>
    </w:p>
    <w:p w:rsidR="00401F2E" w:rsidRPr="00275BD8" w:rsidRDefault="00401F2E" w:rsidP="00401F2E">
      <w:pPr>
        <w:pStyle w:val="a7"/>
        <w:numPr>
          <w:ilvl w:val="0"/>
          <w:numId w:val="2"/>
        </w:numPr>
        <w:tabs>
          <w:tab w:val="left" w:pos="725"/>
        </w:tabs>
        <w:spacing w:after="0" w:line="240" w:lineRule="auto"/>
        <w:outlineLvl w:val="4"/>
        <w:rPr>
          <w:rFonts w:ascii="Arial" w:hAnsi="Arial"/>
          <w:b/>
          <w:color w:val="000000"/>
          <w:sz w:val="16"/>
          <w:szCs w:val="24"/>
        </w:rPr>
      </w:pPr>
      <w:bookmarkStart w:id="14" w:name="bookmark16"/>
      <w:bookmarkEnd w:id="12"/>
      <w:bookmarkEnd w:id="13"/>
      <w:r>
        <w:rPr>
          <w:rFonts w:ascii="Arial" w:hAnsi="Arial"/>
          <w:b/>
          <w:color w:val="000000"/>
          <w:sz w:val="16"/>
          <w:szCs w:val="24"/>
        </w:rPr>
        <w:t xml:space="preserve">местные строительные нормы и правила пожарной безопасности </w:t>
      </w:r>
    </w:p>
    <w:p w:rsidR="00401F2E" w:rsidRDefault="00401F2E" w:rsidP="00401F2E">
      <w:pPr>
        <w:pStyle w:val="a7"/>
        <w:numPr>
          <w:ilvl w:val="0"/>
          <w:numId w:val="2"/>
        </w:numPr>
        <w:tabs>
          <w:tab w:val="left" w:pos="715"/>
        </w:tabs>
        <w:spacing w:after="0" w:line="240" w:lineRule="auto"/>
        <w:outlineLvl w:val="4"/>
        <w:rPr>
          <w:rFonts w:ascii="Arial" w:hAnsi="Arial"/>
          <w:b/>
          <w:color w:val="000000"/>
          <w:sz w:val="16"/>
          <w:szCs w:val="24"/>
          <w:lang w:val="en-US"/>
        </w:rPr>
      </w:pPr>
      <w:bookmarkStart w:id="15" w:name="bookmark17"/>
      <w:bookmarkEnd w:id="14"/>
      <w:r>
        <w:rPr>
          <w:rFonts w:ascii="Arial" w:hAnsi="Arial"/>
          <w:b/>
          <w:color w:val="000000"/>
          <w:sz w:val="16"/>
          <w:szCs w:val="24"/>
        </w:rPr>
        <w:t xml:space="preserve">действующие правила техники безопасности </w:t>
      </w:r>
    </w:p>
    <w:p w:rsidR="00401F2E" w:rsidRPr="00275BD8" w:rsidRDefault="00401F2E" w:rsidP="00401F2E">
      <w:pPr>
        <w:pStyle w:val="a7"/>
        <w:numPr>
          <w:ilvl w:val="0"/>
          <w:numId w:val="2"/>
        </w:numPr>
        <w:tabs>
          <w:tab w:val="left" w:pos="710"/>
        </w:tabs>
        <w:spacing w:after="0" w:line="240" w:lineRule="auto"/>
        <w:outlineLvl w:val="4"/>
        <w:rPr>
          <w:rFonts w:ascii="Arial" w:hAnsi="Arial"/>
          <w:b/>
          <w:color w:val="000000"/>
          <w:sz w:val="16"/>
          <w:szCs w:val="24"/>
        </w:rPr>
      </w:pPr>
      <w:bookmarkStart w:id="16" w:name="bookmark18"/>
      <w:bookmarkEnd w:id="15"/>
      <w:r>
        <w:rPr>
          <w:rFonts w:ascii="Arial" w:hAnsi="Arial"/>
          <w:b/>
          <w:color w:val="000000"/>
          <w:sz w:val="16"/>
          <w:szCs w:val="24"/>
        </w:rPr>
        <w:t xml:space="preserve">правила, установленные компанией или организацией-поставщиком электроэнергии </w:t>
      </w:r>
    </w:p>
    <w:bookmarkEnd w:id="16"/>
    <w:p w:rsidR="00401F2E" w:rsidRPr="00401F2E" w:rsidRDefault="00401F2E" w:rsidP="00401F2E">
      <w:pPr>
        <w:pStyle w:val="a7"/>
        <w:numPr>
          <w:ilvl w:val="0"/>
          <w:numId w:val="2"/>
        </w:numPr>
        <w:tabs>
          <w:tab w:val="left" w:pos="720"/>
        </w:tabs>
        <w:spacing w:after="0" w:line="240" w:lineRule="auto"/>
        <w:outlineLvl w:val="4"/>
        <w:rPr>
          <w:rFonts w:ascii="Arial" w:hAnsi="Arial"/>
          <w:b/>
          <w:color w:val="000000"/>
          <w:sz w:val="16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 xml:space="preserve">любые другие применимые местные нормы </w:t>
      </w:r>
    </w:p>
    <w:p w:rsidR="00D30E9B" w:rsidRDefault="00D30E9B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401F2E" w:rsidRPr="00401F2E" w:rsidRDefault="00401F2E" w:rsidP="00401F2E">
      <w:pPr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Изделие соответствует требованиям стандарта EU2002/96/EC.</w:t>
      </w:r>
    </w:p>
    <w:p w:rsidR="00401F2E" w:rsidRPr="00275BD8" w:rsidRDefault="00401F2E" w:rsidP="00401F2E">
      <w:pPr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Значок перечеркнутой корзины на изделии означает, что оно не пригодно для утилизации вместе с обычным мусором; утилизацию следует поручить специализированной организации, располагающей соответствующими возможностями и разрешениями. </w:t>
      </w:r>
    </w:p>
    <w:p w:rsidR="002736D9" w:rsidRPr="00275BD8" w:rsidRDefault="002736D9" w:rsidP="002736D9">
      <w:pPr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Пользователь изделия несет ответственность за обеспечение его утилизации по окончании срока службы в соответствии с нормами и правилами охраны окружающей среды.</w:t>
      </w:r>
    </w:p>
    <w:p w:rsidR="002736D9" w:rsidRPr="00275BD8" w:rsidRDefault="002736D9" w:rsidP="002736D9">
      <w:pPr>
        <w:spacing w:after="0" w:line="240" w:lineRule="auto"/>
        <w:rPr>
          <w:rFonts w:ascii="Arial" w:hAnsi="Arial"/>
          <w:color w:val="000000"/>
          <w:sz w:val="16"/>
          <w:szCs w:val="24"/>
        </w:rPr>
      </w:pPr>
      <w:bookmarkStart w:id="17" w:name="bookmark19"/>
      <w:r>
        <w:rPr>
          <w:rFonts w:ascii="Arial" w:hAnsi="Arial"/>
          <w:color w:val="000000"/>
          <w:sz w:val="16"/>
          <w:szCs w:val="24"/>
        </w:rPr>
        <w:t xml:space="preserve">Более подробные сведения об утилизации можно получить, связавшись с местной муниципальной организацией, ответственной за утилизацию такого рода продукции. </w:t>
      </w:r>
    </w:p>
    <w:bookmarkEnd w:id="17"/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tbl>
      <w:tblPr>
        <w:tblStyle w:val="a8"/>
        <w:tblW w:w="106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1072A4" w:rsidTr="001072A4">
        <w:tc>
          <w:tcPr>
            <w:tcW w:w="8897" w:type="dxa"/>
            <w:vAlign w:val="center"/>
          </w:tcPr>
          <w:p w:rsidR="001072A4" w:rsidRPr="0095257C" w:rsidRDefault="001072A4" w:rsidP="001072A4">
            <w:pPr>
              <w:pStyle w:val="3"/>
              <w:spacing w:after="240"/>
              <w:jc w:val="center"/>
              <w:outlineLvl w:val="2"/>
              <w:rPr>
                <w:rFonts w:ascii="Arial Black" w:hAnsi="Arial Black"/>
                <w:b w:val="0"/>
                <w:caps/>
                <w:color w:val="000000"/>
                <w:sz w:val="24"/>
                <w:szCs w:val="24"/>
              </w:rPr>
            </w:pPr>
            <w:bookmarkStart w:id="18" w:name="bookmark20"/>
            <w:bookmarkStart w:id="19" w:name="_Toc330222599"/>
            <w:r w:rsidRPr="0095257C">
              <w:rPr>
                <w:rFonts w:ascii="Arial Black" w:hAnsi="Arial Black"/>
                <w:color w:val="000000"/>
                <w:sz w:val="24"/>
                <w:szCs w:val="24"/>
              </w:rPr>
              <w:lastRenderedPageBreak/>
              <w:t>ИНСТРУКЦИИ</w:t>
            </w:r>
            <w:r w:rsidRPr="00D26435">
              <w:rPr>
                <w:rFonts w:ascii="Arial Black" w:hAnsi="Arial Black"/>
                <w:caps/>
                <w:color w:val="000000"/>
                <w:sz w:val="24"/>
                <w:szCs w:val="24"/>
              </w:rPr>
              <w:t xml:space="preserve"> ПО УСТАНОВКЕ</w:t>
            </w:r>
            <w:bookmarkEnd w:id="18"/>
            <w:bookmarkEnd w:id="19"/>
          </w:p>
        </w:tc>
        <w:tc>
          <w:tcPr>
            <w:tcW w:w="1788" w:type="dxa"/>
            <w:vAlign w:val="center"/>
          </w:tcPr>
          <w:p w:rsidR="001072A4" w:rsidRPr="00275BD8" w:rsidRDefault="001072A4" w:rsidP="002F45A6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1072A4" w:rsidRPr="0095257C" w:rsidRDefault="001072A4" w:rsidP="002F45A6"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EE6A9D" w:rsidRPr="00EE6A9D" w:rsidRDefault="00EE6A9D" w:rsidP="00EE6A9D">
      <w:pPr>
        <w:spacing w:after="0" w:line="240" w:lineRule="auto"/>
        <w:outlineLvl w:val="4"/>
        <w:rPr>
          <w:rFonts w:ascii="Arial" w:hAnsi="Arial"/>
          <w:b/>
          <w:i/>
          <w:color w:val="000000"/>
          <w:sz w:val="16"/>
          <w:szCs w:val="24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ИНСТРУКЦИИ ПО ВЫБОРУ МЕСТА ДЛЯ УСТАНОВКИ </w:t>
      </w:r>
    </w:p>
    <w:p w:rsidR="00D30E9B" w:rsidRPr="00EE6A9D" w:rsidRDefault="00D30E9B" w:rsidP="00155402">
      <w:pPr>
        <w:tabs>
          <w:tab w:val="left" w:pos="730"/>
        </w:tabs>
        <w:spacing w:after="0" w:line="240" w:lineRule="auto"/>
        <w:ind w:left="360" w:hanging="360"/>
        <w:rPr>
          <w:rFonts w:ascii="Arial" w:eastAsia="Arial Unicode MS" w:hAnsi="Arial" w:cs="Arial"/>
          <w:color w:val="000000"/>
          <w:sz w:val="16"/>
          <w:szCs w:val="24"/>
        </w:rPr>
      </w:pPr>
    </w:p>
    <w:p w:rsidR="00EE6A9D" w:rsidRPr="00275BD8" w:rsidRDefault="00EE6A9D" w:rsidP="00EE6A9D">
      <w:pPr>
        <w:pStyle w:val="a7"/>
        <w:numPr>
          <w:ilvl w:val="0"/>
          <w:numId w:val="2"/>
        </w:numPr>
        <w:tabs>
          <w:tab w:val="left" w:pos="730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Если стены рядом с изделием изготовлены из горючих материалов, необходимо предусмотреть надлежащую облицовку или обшивку. </w:t>
      </w:r>
    </w:p>
    <w:p w:rsidR="00EE6A9D" w:rsidRPr="00275BD8" w:rsidRDefault="00EE6A9D" w:rsidP="00EE6A9D">
      <w:pPr>
        <w:pStyle w:val="a7"/>
        <w:numPr>
          <w:ilvl w:val="0"/>
          <w:numId w:val="2"/>
        </w:numPr>
        <w:tabs>
          <w:tab w:val="left" w:pos="725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Необходимо строго соблюдать правила пожарной безопасности. </w:t>
      </w:r>
    </w:p>
    <w:p w:rsidR="00EE6A9D" w:rsidRPr="00275BD8" w:rsidRDefault="00EE6A9D" w:rsidP="00EE6A9D">
      <w:pPr>
        <w:pStyle w:val="a7"/>
        <w:numPr>
          <w:ilvl w:val="0"/>
          <w:numId w:val="2"/>
        </w:numPr>
        <w:tabs>
          <w:tab w:val="left" w:pos="715"/>
        </w:tabs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Не допускается прокладывать электрическую проводку </w:t>
      </w:r>
      <w:proofErr w:type="spellStart"/>
      <w:r>
        <w:rPr>
          <w:rFonts w:ascii="Arial" w:hAnsi="Arial"/>
          <w:color w:val="000000"/>
          <w:sz w:val="16"/>
          <w:szCs w:val="24"/>
        </w:rPr>
        <w:t>внатяг</w:t>
      </w:r>
      <w:proofErr w:type="spellEnd"/>
      <w:r>
        <w:rPr>
          <w:rFonts w:ascii="Arial" w:hAnsi="Arial"/>
          <w:color w:val="000000"/>
          <w:sz w:val="16"/>
          <w:szCs w:val="24"/>
        </w:rPr>
        <w:t xml:space="preserve">, или в </w:t>
      </w:r>
      <w:proofErr w:type="gramStart"/>
      <w:r>
        <w:rPr>
          <w:rFonts w:ascii="Arial" w:hAnsi="Arial"/>
          <w:color w:val="000000"/>
          <w:sz w:val="16"/>
          <w:szCs w:val="24"/>
        </w:rPr>
        <w:t>условиях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, когда она будет сдавливаться. Не допускается никаким образом перекрывать отверстия, через которые в изделие поступает воздух, или через которые выходит горячий воздух; необходимо строго следовать схемам установки. </w:t>
      </w:r>
    </w:p>
    <w:p w:rsidR="00EE6A9D" w:rsidRPr="00275BD8" w:rsidRDefault="00EE6A9D" w:rsidP="00EE6A9D">
      <w:pPr>
        <w:pStyle w:val="a7"/>
        <w:numPr>
          <w:ilvl w:val="0"/>
          <w:numId w:val="2"/>
        </w:numPr>
        <w:tabs>
          <w:tab w:val="left" w:pos="725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bookmarkStart w:id="20" w:name="bookmark21"/>
      <w:r>
        <w:rPr>
          <w:rFonts w:ascii="Arial" w:hAnsi="Arial"/>
          <w:color w:val="000000"/>
          <w:sz w:val="16"/>
          <w:szCs w:val="24"/>
        </w:rPr>
        <w:t xml:space="preserve">Перед установкой с изделия удаляют защитную пленку. </w:t>
      </w:r>
    </w:p>
    <w:bookmarkEnd w:id="20"/>
    <w:p w:rsidR="00D30E9B" w:rsidRPr="00275BD8" w:rsidRDefault="00D30E9B" w:rsidP="00155402">
      <w:pPr>
        <w:spacing w:after="0" w:line="240" w:lineRule="auto"/>
        <w:outlineLvl w:val="4"/>
        <w:rPr>
          <w:rFonts w:ascii="Arial" w:eastAsia="Arial Unicode MS" w:hAnsi="Arial" w:cs="Arial"/>
          <w:color w:val="000000"/>
          <w:sz w:val="16"/>
          <w:szCs w:val="24"/>
        </w:rPr>
      </w:pPr>
    </w:p>
    <w:p w:rsidR="00D60155" w:rsidRPr="00275BD8" w:rsidRDefault="00D60155" w:rsidP="00D60155">
      <w:pPr>
        <w:spacing w:after="0" w:line="240" w:lineRule="auto"/>
        <w:outlineLvl w:val="4"/>
        <w:rPr>
          <w:rFonts w:ascii="Arial" w:hAnsi="Arial"/>
          <w:b/>
          <w:i/>
          <w:color w:val="000000"/>
          <w:sz w:val="16"/>
          <w:szCs w:val="24"/>
        </w:rPr>
      </w:pPr>
      <w:r>
        <w:rPr>
          <w:rFonts w:ascii="Arial" w:hAnsi="Arial"/>
          <w:b/>
          <w:i/>
          <w:color w:val="000000"/>
          <w:sz w:val="16"/>
          <w:szCs w:val="24"/>
        </w:rPr>
        <w:t>ИНСТРУКЦИИ ПО ПОДКЛЮЧЕНИЮ К ИСТОЧНИКУ ПИТАНИЯ И УСТАНОВКЕ СИСТЕМЫ ВЫРАВНИВАНИЯ ПОТЕНЦИАЛОВ</w:t>
      </w:r>
    </w:p>
    <w:p w:rsidR="00D30E9B" w:rsidRPr="00275BD8" w:rsidRDefault="00D30E9B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D60155" w:rsidRPr="00275BD8" w:rsidRDefault="00D60155" w:rsidP="00D60155">
      <w:pPr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Безопасность эксплуатации изделия гарантируется только в том случае, если оно соединено </w:t>
      </w:r>
      <w:r w:rsidRPr="00C120F2">
        <w:rPr>
          <w:rFonts w:ascii="Arial" w:hAnsi="Arial"/>
          <w:b/>
          <w:color w:val="000000"/>
          <w:sz w:val="16"/>
          <w:szCs w:val="24"/>
        </w:rPr>
        <w:t xml:space="preserve">с заземляющим устройством, отвечающим требованиям действующих норм и правил техники безопасности. </w:t>
      </w:r>
      <w:r>
        <w:rPr>
          <w:rFonts w:ascii="Arial" w:hAnsi="Arial"/>
          <w:color w:val="000000"/>
          <w:sz w:val="16"/>
          <w:szCs w:val="24"/>
        </w:rPr>
        <w:t xml:space="preserve"> Изготовитель не несет никакой ответственности за ущерб, понесенный в результате неправильного заземления изделия. </w:t>
      </w:r>
    </w:p>
    <w:p w:rsidR="00D30E9B" w:rsidRPr="00275BD8" w:rsidRDefault="00D30E9B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D60155" w:rsidRPr="00275BD8" w:rsidRDefault="00D60155" w:rsidP="00D60155">
      <w:pPr>
        <w:spacing w:after="0" w:line="240" w:lineRule="auto"/>
        <w:rPr>
          <w:rFonts w:ascii="Arial" w:hAnsi="Arial"/>
          <w:szCs w:val="24"/>
        </w:rPr>
      </w:pPr>
      <w:bookmarkStart w:id="21" w:name="bookmark22"/>
      <w:r>
        <w:rPr>
          <w:rFonts w:ascii="Arial" w:hAnsi="Arial"/>
          <w:color w:val="000000"/>
          <w:sz w:val="16"/>
          <w:szCs w:val="24"/>
        </w:rPr>
        <w:t xml:space="preserve">Необходимо также принять меры к </w:t>
      </w:r>
      <w:r w:rsidRPr="00C120F2">
        <w:rPr>
          <w:rFonts w:ascii="Arial" w:hAnsi="Arial"/>
          <w:b/>
          <w:color w:val="000000"/>
          <w:sz w:val="16"/>
          <w:szCs w:val="24"/>
        </w:rPr>
        <w:t>выравниванию потенциалов изделия и окружающего оборудования</w:t>
      </w:r>
      <w:r>
        <w:rPr>
          <w:rFonts w:ascii="Arial" w:hAnsi="Arial"/>
          <w:color w:val="000000"/>
          <w:sz w:val="16"/>
          <w:szCs w:val="24"/>
        </w:rPr>
        <w:t xml:space="preserve">.  Соответствующее соединение выполняется через зажим в задней части изделия, отмеченный специальным символом, с соблюдением действующих норм безопасности. </w:t>
      </w:r>
    </w:p>
    <w:bookmarkEnd w:id="21"/>
    <w:p w:rsidR="00D30E9B" w:rsidRPr="00275BD8" w:rsidRDefault="00D30E9B" w:rsidP="00155402">
      <w:pPr>
        <w:spacing w:after="0" w:line="240" w:lineRule="auto"/>
        <w:outlineLvl w:val="4"/>
        <w:rPr>
          <w:rFonts w:ascii="Arial" w:eastAsia="Arial Unicode MS" w:hAnsi="Arial" w:cs="Arial"/>
          <w:color w:val="000000"/>
          <w:sz w:val="16"/>
          <w:szCs w:val="24"/>
        </w:rPr>
      </w:pPr>
    </w:p>
    <w:p w:rsidR="00D60155" w:rsidRPr="00275BD8" w:rsidRDefault="00D60155" w:rsidP="00D60155">
      <w:pPr>
        <w:spacing w:after="0" w:line="240" w:lineRule="auto"/>
        <w:outlineLvl w:val="4"/>
        <w:rPr>
          <w:rFonts w:ascii="Arial" w:hAnsi="Arial"/>
          <w:b/>
          <w:i/>
          <w:color w:val="000000"/>
          <w:sz w:val="16"/>
          <w:szCs w:val="24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ПРЕДОХРАНИТЕЛЬНЫЕ И КОНТРОЛЬНЫЕ УСТРОЙСТВА </w:t>
      </w:r>
    </w:p>
    <w:p w:rsidR="00D30E9B" w:rsidRPr="00275BD8" w:rsidRDefault="00D30E9B" w:rsidP="00155402">
      <w:pPr>
        <w:tabs>
          <w:tab w:val="left" w:pos="2846"/>
        </w:tabs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D60155" w:rsidRPr="00275BD8" w:rsidRDefault="00D60155" w:rsidP="00D60155">
      <w:pPr>
        <w:tabs>
          <w:tab w:val="left" w:pos="2846"/>
        </w:tabs>
        <w:spacing w:after="0" w:line="240" w:lineRule="auto"/>
        <w:rPr>
          <w:rFonts w:ascii="Arial" w:hAnsi="Arial"/>
          <w:szCs w:val="24"/>
        </w:rPr>
      </w:pPr>
      <w:bookmarkStart w:id="22" w:name="bookmark23"/>
      <w:r>
        <w:rPr>
          <w:rFonts w:ascii="Arial" w:hAnsi="Arial"/>
          <w:b/>
          <w:color w:val="000000"/>
          <w:sz w:val="16"/>
          <w:szCs w:val="24"/>
        </w:rPr>
        <w:t xml:space="preserve">Дополнительный размыкатель цепи </w:t>
      </w:r>
      <w:r>
        <w:rPr>
          <w:rFonts w:ascii="Arial Unicode MS" w:hAnsi="minorBidi"/>
          <w:color w:val="000000"/>
          <w:sz w:val="16"/>
          <w:szCs w:val="24"/>
        </w:rPr>
        <w:tab/>
      </w:r>
      <w:r>
        <w:rPr>
          <w:rFonts w:ascii="Arial" w:hAnsi="Arial"/>
          <w:color w:val="000000"/>
          <w:sz w:val="16"/>
          <w:szCs w:val="24"/>
        </w:rPr>
        <w:t xml:space="preserve">Предохранители, установленные рядом с соединительным щитком питания, и  </w:t>
      </w:r>
      <w:r w:rsidR="00D26435">
        <w:rPr>
          <w:rFonts w:ascii="Arial" w:hAnsi="Arial"/>
          <w:color w:val="000000"/>
          <w:sz w:val="16"/>
          <w:szCs w:val="24"/>
        </w:rPr>
        <w:tab/>
      </w:r>
      <w:r w:rsidR="00D26435">
        <w:rPr>
          <w:rFonts w:ascii="Arial" w:hAnsi="Arial"/>
          <w:color w:val="000000"/>
          <w:sz w:val="16"/>
          <w:szCs w:val="24"/>
        </w:rPr>
        <w:tab/>
      </w:r>
      <w:r w:rsidR="00D26435">
        <w:rPr>
          <w:rFonts w:ascii="Arial" w:hAnsi="Arial"/>
          <w:color w:val="000000"/>
          <w:sz w:val="16"/>
          <w:szCs w:val="24"/>
        </w:rPr>
        <w:tab/>
      </w:r>
      <w:r>
        <w:rPr>
          <w:rFonts w:ascii="Arial" w:hAnsi="Arial"/>
          <w:color w:val="000000"/>
          <w:sz w:val="16"/>
          <w:szCs w:val="24"/>
        </w:rPr>
        <w:t xml:space="preserve">защищающие электрическую цепь </w:t>
      </w:r>
    </w:p>
    <w:bookmarkEnd w:id="22"/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tbl>
      <w:tblPr>
        <w:tblStyle w:val="a8"/>
        <w:tblW w:w="106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1072A4" w:rsidTr="001072A4">
        <w:tc>
          <w:tcPr>
            <w:tcW w:w="8897" w:type="dxa"/>
            <w:vAlign w:val="center"/>
          </w:tcPr>
          <w:p w:rsidR="001072A4" w:rsidRPr="0095257C" w:rsidRDefault="001072A4" w:rsidP="001072A4">
            <w:pPr>
              <w:pStyle w:val="3"/>
              <w:jc w:val="center"/>
              <w:outlineLvl w:val="2"/>
              <w:rPr>
                <w:rFonts w:ascii="Arial Black" w:hAnsi="Arial Black"/>
                <w:b w:val="0"/>
                <w:caps/>
                <w:color w:val="000000"/>
                <w:sz w:val="24"/>
                <w:szCs w:val="24"/>
              </w:rPr>
            </w:pPr>
            <w:bookmarkStart w:id="23" w:name="_Toc330222600"/>
            <w:r w:rsidRPr="0095257C">
              <w:rPr>
                <w:rFonts w:ascii="Arial Black" w:hAnsi="Arial Black"/>
                <w:color w:val="000000"/>
                <w:sz w:val="24"/>
                <w:szCs w:val="24"/>
              </w:rPr>
              <w:lastRenderedPageBreak/>
              <w:t>ИНСТРУКЦИИ</w:t>
            </w:r>
            <w:r w:rsidRPr="00C120F2">
              <w:rPr>
                <w:rFonts w:ascii="Arial Black" w:hAnsi="Arial Black"/>
                <w:caps/>
                <w:color w:val="000000"/>
                <w:sz w:val="24"/>
                <w:szCs w:val="24"/>
              </w:rPr>
              <w:t xml:space="preserve"> ПО ЭКСПЛУАТАЦИИ</w:t>
            </w:r>
            <w:bookmarkEnd w:id="23"/>
          </w:p>
        </w:tc>
        <w:tc>
          <w:tcPr>
            <w:tcW w:w="1788" w:type="dxa"/>
            <w:vAlign w:val="center"/>
          </w:tcPr>
          <w:p w:rsidR="001072A4" w:rsidRPr="00275BD8" w:rsidRDefault="001072A4" w:rsidP="002F45A6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1072A4" w:rsidRPr="0095257C" w:rsidRDefault="001072A4" w:rsidP="002F45A6"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D30E9B" w:rsidRPr="00275BD8" w:rsidRDefault="00D30E9B" w:rsidP="00155402">
      <w:pPr>
        <w:spacing w:after="0" w:line="240" w:lineRule="auto"/>
        <w:outlineLvl w:val="1"/>
        <w:rPr>
          <w:rFonts w:ascii="Arial" w:eastAsia="Arial Unicode MS" w:hAnsi="Arial" w:cs="Arial"/>
          <w:color w:val="000000"/>
          <w:sz w:val="16"/>
          <w:szCs w:val="24"/>
        </w:rPr>
      </w:pPr>
    </w:p>
    <w:p w:rsidR="00D60155" w:rsidRPr="00275BD8" w:rsidRDefault="00D60155" w:rsidP="00D60155">
      <w:pPr>
        <w:spacing w:before="120" w:after="120" w:line="240" w:lineRule="auto"/>
        <w:rPr>
          <w:rFonts w:ascii="Arial" w:hAnsi="Arial"/>
          <w:szCs w:val="24"/>
        </w:rPr>
      </w:pPr>
      <w:r>
        <w:rPr>
          <w:rFonts w:ascii="Arial" w:hAnsi="Arial"/>
          <w:b/>
          <w:i/>
          <w:color w:val="000000"/>
          <w:sz w:val="16"/>
          <w:szCs w:val="24"/>
        </w:rPr>
        <w:t>ЗАПУСК:    РЕКОМЕНДАЦИИ</w:t>
      </w:r>
    </w:p>
    <w:p w:rsidR="00D60155" w:rsidRPr="00275BD8" w:rsidRDefault="00D60155" w:rsidP="00D60155">
      <w:pPr>
        <w:spacing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После подключения изделия к питанию перед первым запуском необходимо выполнить проверку следующего: </w:t>
      </w:r>
    </w:p>
    <w:p w:rsidR="00D60155" w:rsidRPr="00275BD8" w:rsidRDefault="00D60155" w:rsidP="00D60155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Все упаковочные материалы и защитная пленка должны быть удалены</w:t>
      </w:r>
    </w:p>
    <w:p w:rsidR="00D60155" w:rsidRPr="00D60155" w:rsidRDefault="00D60155" w:rsidP="00D60155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Отверстия для входа-выхода воздуха не должны ничем перекрываться </w:t>
      </w:r>
    </w:p>
    <w:p w:rsidR="00D60155" w:rsidRPr="00D60155" w:rsidRDefault="00D60155" w:rsidP="00D60155">
      <w:pPr>
        <w:pStyle w:val="a7"/>
        <w:numPr>
          <w:ilvl w:val="0"/>
          <w:numId w:val="2"/>
        </w:numPr>
        <w:tabs>
          <w:tab w:val="left" w:pos="36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Должно быть обеспечено полное соответствие действующим нормам безопасности</w:t>
      </w:r>
    </w:p>
    <w:p w:rsidR="00F11569" w:rsidRPr="00F11569" w:rsidRDefault="00F11569" w:rsidP="00F11569">
      <w:pPr>
        <w:pStyle w:val="a7"/>
        <w:numPr>
          <w:ilvl w:val="0"/>
          <w:numId w:val="2"/>
        </w:numPr>
        <w:tabs>
          <w:tab w:val="left" w:pos="36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Пользователь должен быть ознакомлен с действием всех систем, входящих в состав изделия, с порядком регулярного обслуживания и надлежащей эксплуатации </w:t>
      </w:r>
    </w:p>
    <w:p w:rsidR="00F11569" w:rsidRPr="00F11569" w:rsidRDefault="00F11569" w:rsidP="00F11569">
      <w:pPr>
        <w:pStyle w:val="a7"/>
        <w:numPr>
          <w:ilvl w:val="0"/>
          <w:numId w:val="2"/>
        </w:numPr>
        <w:tabs>
          <w:tab w:val="left" w:pos="358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Желательно </w:t>
      </w:r>
      <w:proofErr w:type="gramStart"/>
      <w:r>
        <w:rPr>
          <w:rFonts w:ascii="Arial" w:hAnsi="Arial"/>
          <w:color w:val="000000"/>
          <w:sz w:val="16"/>
          <w:szCs w:val="24"/>
        </w:rPr>
        <w:t>порекомендовать пользователю подписать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 договор на техническое обслуживание </w:t>
      </w:r>
    </w:p>
    <w:p w:rsidR="00F11569" w:rsidRDefault="00F11569" w:rsidP="00F11569">
      <w:pPr>
        <w:spacing w:before="120" w:after="120" w:line="240" w:lineRule="auto"/>
        <w:rPr>
          <w:rFonts w:ascii="Arial" w:hAnsi="Arial"/>
          <w:b/>
          <w:i/>
          <w:color w:val="000000"/>
          <w:sz w:val="16"/>
          <w:szCs w:val="24"/>
          <w:lang w:val="en-US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ОБЩИЕ РЕКОМЕНДАЦИИ ДЛЯ ПОЛЬЗОВАТЕЛЯ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47"/>
      </w:tblGrid>
      <w:tr w:rsidR="002736D9" w:rsidRPr="00F11569" w:rsidTr="00C120F2">
        <w:trPr>
          <w:jc w:val="center"/>
        </w:trPr>
        <w:tc>
          <w:tcPr>
            <w:tcW w:w="1242" w:type="dxa"/>
          </w:tcPr>
          <w:p w:rsidR="00F11569" w:rsidRDefault="00F11569" w:rsidP="00F11569">
            <w:pPr>
              <w:rPr>
                <w:rFonts w:ascii="Arial Unicode MS" w:eastAsia="Arial Unicode MS" w:hAnsiTheme="minorBidi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ВНИМАНИЕ!</w:t>
            </w:r>
          </w:p>
          <w:p w:rsidR="002736D9" w:rsidRPr="002736D9" w:rsidRDefault="002736D9" w:rsidP="002736D9">
            <w:pPr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2736D9" w:rsidRPr="00275BD8" w:rsidRDefault="00F11569" w:rsidP="00F11569">
            <w:pPr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Следует очень внимательно ознакомиться с указаниями, приведенными в данной главе.  Они чрезвычайно важны для безопасной эксплуатации и обслуживания изделия.  Несоблюдение изложенных здесь правил и требований может привести к возникновению угрозы здоровью персонала и ущерба изделию.  Производитель не принимает на себя никакой ответственности в связи с последствиями изменения исходных функций изделия путем неправильного обращения с ним, несоблюдения указаний по установке, внесения изменений в конструкцию изделия или добавления в него других устройств.</w:t>
            </w:r>
          </w:p>
        </w:tc>
      </w:tr>
    </w:tbl>
    <w:p w:rsidR="002736D9" w:rsidRPr="00275BD8" w:rsidRDefault="002736D9" w:rsidP="00155402">
      <w:pPr>
        <w:tabs>
          <w:tab w:val="left" w:pos="373"/>
        </w:tabs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F11569" w:rsidRPr="00275BD8" w:rsidRDefault="00F11569" w:rsidP="00F11569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Перед отгрузкой с предприятия-изготовителя данное изделие прошло тщательные испытания и наладку, выполненные первоклассными специалистами. </w:t>
      </w:r>
    </w:p>
    <w:p w:rsidR="0031537A" w:rsidRPr="0078319C" w:rsidRDefault="0031537A" w:rsidP="0031537A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Любые работы по ремонту или перенастройке изделия должны проводиться крайне осторожно, силами квалифицированного персонала.  Исходя из этого, мы рекомендуем при необходимости в таких работах обязательно связаться с дилером или торговым представителем, у которого было приобретено оборудование, сообщив ему суть проблемы, модель и серийный номер изделия. </w:t>
      </w:r>
    </w:p>
    <w:p w:rsidR="0031537A" w:rsidRPr="00275BD8" w:rsidRDefault="0031537A" w:rsidP="0031537A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Эксплуатация изделия должна осуществляться подготовленным персоналом. </w:t>
      </w:r>
    </w:p>
    <w:p w:rsidR="0078319C" w:rsidRPr="0078319C" w:rsidRDefault="0031537A" w:rsidP="0031537A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 Unicode MS" w:eastAsia="Arial Unicode MS" w:hAnsiTheme="minorBidi"/>
          <w:szCs w:val="24"/>
        </w:rPr>
      </w:pPr>
      <w:r w:rsidRPr="0078319C">
        <w:rPr>
          <w:rFonts w:ascii="Arial" w:hAnsi="Arial"/>
          <w:color w:val="000000"/>
          <w:sz w:val="16"/>
          <w:szCs w:val="24"/>
        </w:rPr>
        <w:t xml:space="preserve">Изделие должно использоваться только по назначению.  Описываемые здесь изделия - это тепловые шкафы, предназначенные для приготовления и/или хранения пищи в строгом </w:t>
      </w:r>
      <w:proofErr w:type="gramStart"/>
      <w:r w:rsidRPr="0078319C">
        <w:rPr>
          <w:rFonts w:ascii="Arial" w:hAnsi="Arial"/>
          <w:color w:val="000000"/>
          <w:sz w:val="16"/>
          <w:szCs w:val="24"/>
        </w:rPr>
        <w:t>соответствии</w:t>
      </w:r>
      <w:proofErr w:type="gramEnd"/>
      <w:r w:rsidRPr="0078319C">
        <w:rPr>
          <w:rFonts w:ascii="Arial" w:hAnsi="Arial"/>
          <w:color w:val="000000"/>
          <w:sz w:val="16"/>
          <w:szCs w:val="24"/>
        </w:rPr>
        <w:t xml:space="preserve"> с указаниями данного руководства; любое другое применение считается ненадлежащим. </w:t>
      </w:r>
    </w:p>
    <w:p w:rsidR="0031537A" w:rsidRPr="0078319C" w:rsidRDefault="0031537A" w:rsidP="0031537A">
      <w:pPr>
        <w:pStyle w:val="a7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Arial Unicode MS" w:eastAsia="Arial Unicode MS" w:hAnsiTheme="minorBidi"/>
          <w:szCs w:val="24"/>
        </w:rPr>
      </w:pPr>
      <w:r w:rsidRPr="0078319C">
        <w:rPr>
          <w:rFonts w:ascii="Arial" w:hAnsi="Arial"/>
          <w:color w:val="000000"/>
          <w:sz w:val="16"/>
          <w:szCs w:val="24"/>
        </w:rPr>
        <w:t>Максимальная рабочая температура шкафа - 120°C</w:t>
      </w:r>
      <w:r w:rsidRPr="0078319C">
        <w:rPr>
          <w:rFonts w:ascii="Arial Unicode MS" w:hAnsi="minorBidi"/>
          <w:color w:val="000000"/>
          <w:sz w:val="16"/>
          <w:szCs w:val="24"/>
        </w:rPr>
        <w:t>.</w:t>
      </w:r>
      <w:r w:rsidRPr="0078319C">
        <w:rPr>
          <w:rFonts w:ascii="Arial Unicode MS" w:hAnsi="minorBidi"/>
          <w:color w:val="000000"/>
          <w:sz w:val="16"/>
          <w:szCs w:val="24"/>
        </w:rPr>
        <w:tab/>
      </w:r>
      <w:r w:rsidRPr="0078319C">
        <w:rPr>
          <w:rFonts w:ascii="Arial Unicode MS" w:hAnsi="minorBidi"/>
          <w:color w:val="000000"/>
          <w:sz w:val="16"/>
          <w:szCs w:val="24"/>
        </w:rPr>
        <w:tab/>
      </w:r>
      <w:r w:rsidRPr="0078319C">
        <w:rPr>
          <w:rFonts w:ascii="Arial Unicode MS" w:hAnsi="minorBidi"/>
          <w:color w:val="000000"/>
          <w:sz w:val="16"/>
          <w:szCs w:val="24"/>
        </w:rPr>
        <w:tab/>
      </w:r>
    </w:p>
    <w:p w:rsidR="0031537A" w:rsidRPr="00275BD8" w:rsidRDefault="0031537A" w:rsidP="0031537A">
      <w:pPr>
        <w:pStyle w:val="a7"/>
        <w:numPr>
          <w:ilvl w:val="0"/>
          <w:numId w:val="6"/>
        </w:numPr>
        <w:tabs>
          <w:tab w:val="left" w:pos="373"/>
          <w:tab w:val="left" w:pos="3820"/>
        </w:tabs>
        <w:spacing w:before="120" w:after="120" w:line="240" w:lineRule="auto"/>
        <w:ind w:left="357"/>
        <w:contextualSpacing w:val="0"/>
        <w:rPr>
          <w:rFonts w:ascii="Arial" w:hAnsi="Arial"/>
          <w:color w:val="000000"/>
          <w:sz w:val="16"/>
          <w:szCs w:val="24"/>
        </w:rPr>
      </w:pPr>
      <w:r>
        <w:rPr>
          <w:rFonts w:ascii="Arial Unicode MS" w:hAnsi="minorBidi"/>
          <w:color w:val="000000"/>
          <w:sz w:val="16"/>
          <w:szCs w:val="24"/>
        </w:rPr>
        <w:tab/>
      </w:r>
      <w:r>
        <w:rPr>
          <w:rFonts w:ascii="Arial" w:hAnsi="Arial"/>
          <w:color w:val="000000"/>
          <w:sz w:val="16"/>
          <w:szCs w:val="24"/>
        </w:rPr>
        <w:t xml:space="preserve">Изделие может использоваться для: </w:t>
      </w:r>
      <w:r>
        <w:rPr>
          <w:rFonts w:ascii="Arial" w:hAnsi="Arial"/>
          <w:color w:val="000000"/>
          <w:sz w:val="16"/>
          <w:szCs w:val="24"/>
        </w:rPr>
        <w:tab/>
      </w:r>
      <w:r>
        <w:rPr>
          <w:rFonts w:ascii="Arial" w:hAnsi="Arial"/>
          <w:color w:val="000000"/>
          <w:sz w:val="16"/>
          <w:szCs w:val="24"/>
        </w:rPr>
        <w:tab/>
      </w:r>
      <w:proofErr w:type="spellStart"/>
      <w:r>
        <w:rPr>
          <w:rFonts w:ascii="Arial" w:hAnsi="Arial"/>
          <w:color w:val="000000"/>
          <w:sz w:val="16"/>
          <w:szCs w:val="24"/>
        </w:rPr>
        <w:t>a</w:t>
      </w:r>
      <w:proofErr w:type="spellEnd"/>
      <w:r>
        <w:rPr>
          <w:rFonts w:ascii="Arial" w:hAnsi="Arial"/>
          <w:color w:val="000000"/>
          <w:sz w:val="16"/>
          <w:szCs w:val="24"/>
        </w:rPr>
        <w:t xml:space="preserve">) Приготовления любых пищевых продуктов, как свежих, так и замороженных; </w:t>
      </w:r>
    </w:p>
    <w:p w:rsidR="0031537A" w:rsidRDefault="0031537A" w:rsidP="0031537A">
      <w:pPr>
        <w:pStyle w:val="a7"/>
        <w:tabs>
          <w:tab w:val="left" w:pos="373"/>
          <w:tab w:val="left" w:pos="3820"/>
        </w:tabs>
        <w:spacing w:before="120" w:after="120" w:line="240" w:lineRule="auto"/>
        <w:ind w:left="357"/>
        <w:contextualSpacing w:val="0"/>
        <w:rPr>
          <w:rFonts w:ascii="Arial Unicode MS" w:eastAsia="Arial Unicode MS" w:hAnsiTheme="minorBidi"/>
          <w:color w:val="000000"/>
          <w:sz w:val="16"/>
          <w:szCs w:val="24"/>
        </w:rPr>
      </w:pPr>
      <w:r>
        <w:rPr>
          <w:rFonts w:ascii="Arial Unicode MS" w:hAnsi="minorBidi"/>
          <w:color w:val="000000"/>
          <w:sz w:val="16"/>
          <w:szCs w:val="24"/>
        </w:rPr>
        <w:tab/>
      </w:r>
      <w:r>
        <w:rPr>
          <w:rFonts w:ascii="Arial Unicode MS" w:hAnsi="minorBidi"/>
          <w:color w:val="000000"/>
          <w:sz w:val="16"/>
          <w:szCs w:val="24"/>
        </w:rPr>
        <w:tab/>
      </w:r>
      <w:r>
        <w:rPr>
          <w:rFonts w:ascii="Arial Unicode MS" w:hAnsi="minorBidi"/>
          <w:color w:val="000000"/>
          <w:sz w:val="16"/>
          <w:szCs w:val="24"/>
        </w:rPr>
        <w:tab/>
      </w:r>
      <w:proofErr w:type="spellStart"/>
      <w:r>
        <w:rPr>
          <w:rFonts w:ascii="Arial" w:hAnsi="Arial"/>
          <w:color w:val="000000"/>
          <w:sz w:val="16"/>
          <w:szCs w:val="24"/>
        </w:rPr>
        <w:t>b</w:t>
      </w:r>
      <w:proofErr w:type="spellEnd"/>
      <w:r>
        <w:rPr>
          <w:rFonts w:ascii="Arial" w:hAnsi="Arial"/>
          <w:color w:val="000000"/>
          <w:sz w:val="16"/>
          <w:szCs w:val="24"/>
        </w:rPr>
        <w:t>) Выдерживания приготовленной пищи.</w:t>
      </w:r>
    </w:p>
    <w:p w:rsidR="0031537A" w:rsidRDefault="0031537A" w:rsidP="0031537A">
      <w:pPr>
        <w:pStyle w:val="a7"/>
        <w:numPr>
          <w:ilvl w:val="0"/>
          <w:numId w:val="6"/>
        </w:numPr>
        <w:tabs>
          <w:tab w:val="left" w:pos="373"/>
        </w:tabs>
        <w:spacing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При помещении продуктов или блюд в камеру шкафа следует оставить как минимум 10 мм свободного места между лотками, чтобы обеспечить нормальную циркуляцию воздуха внутри нагревательной камеры. </w:t>
      </w:r>
    </w:p>
    <w:p w:rsidR="0031537A" w:rsidRPr="00275BD8" w:rsidRDefault="0031537A" w:rsidP="0031537A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Во время работы изделие должно постоянно находиться под наблюдением:  следует также помнить, что отдельные части изделия испытывают сильный нагрев. </w:t>
      </w:r>
    </w:p>
    <w:p w:rsidR="0031537A" w:rsidRPr="00275BD8" w:rsidRDefault="0031537A" w:rsidP="0031537A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Наладчика следует подробно расспросить относительно порядка включения изделия, функций и принципа работы средств управления.  </w:t>
      </w:r>
    </w:p>
    <w:p w:rsidR="00F92A8E" w:rsidRPr="00275BD8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Изделие необходимо тщательно очистить изнутри перед первым использованием изделия и в </w:t>
      </w:r>
      <w:proofErr w:type="gramStart"/>
      <w:r>
        <w:rPr>
          <w:rFonts w:ascii="Arial" w:hAnsi="Arial"/>
          <w:color w:val="000000"/>
          <w:sz w:val="16"/>
          <w:szCs w:val="24"/>
        </w:rPr>
        <w:t>конце</w:t>
      </w:r>
      <w:proofErr w:type="gramEnd"/>
      <w:r>
        <w:rPr>
          <w:rFonts w:ascii="Arial" w:hAnsi="Arial"/>
          <w:color w:val="000000"/>
          <w:sz w:val="16"/>
          <w:szCs w:val="24"/>
        </w:rPr>
        <w:t xml:space="preserve"> каждого рабочего дня (см. п. «Уход и обслуживание»).  </w:t>
      </w:r>
    </w:p>
    <w:p w:rsidR="00F92A8E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color w:val="000000"/>
          <w:sz w:val="16"/>
          <w:szCs w:val="24"/>
        </w:rPr>
        <w:t xml:space="preserve">Для ежедневного ухода следует использовать не вызывающие коррозии средства (на щелочной основе). Использование абразивных средств не допускается. </w:t>
      </w:r>
    </w:p>
    <w:p w:rsidR="00F92A8E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Следует избегать действий, которые могут привести к образованию отложений поваренной соли на стальных поверхностях изделия; при возникновении таких отложений их следует немедленно удалить. </w:t>
      </w:r>
    </w:p>
    <w:p w:rsidR="00F92A8E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Если изделие не используется, его следует обязательно выключить и отсоединить от источника электропитания. </w:t>
      </w:r>
    </w:p>
    <w:p w:rsidR="00F92A8E" w:rsidRPr="00F92A8E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before="120" w:line="240" w:lineRule="auto"/>
        <w:ind w:left="357" w:hanging="357"/>
        <w:contextualSpacing w:val="0"/>
        <w:rPr>
          <w:rFonts w:ascii="Arial" w:hAnsi="Arial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>ВНИМАНИЕ!</w:t>
      </w:r>
      <w:r>
        <w:rPr>
          <w:rFonts w:ascii="Arial" w:hAnsi="Arial"/>
          <w:color w:val="000000"/>
          <w:sz w:val="16"/>
          <w:szCs w:val="24"/>
        </w:rPr>
        <w:t xml:space="preserve"> </w:t>
      </w:r>
      <w:r>
        <w:rPr>
          <w:rFonts w:ascii="Arial" w:hAnsi="Arial"/>
          <w:color w:val="000000"/>
          <w:sz w:val="16"/>
          <w:szCs w:val="24"/>
        </w:rPr>
        <w:tab/>
        <w:t xml:space="preserve">При возникновении неисправностей: </w:t>
      </w:r>
    </w:p>
    <w:p w:rsidR="00F92A8E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b/>
          <w:color w:val="000000"/>
          <w:sz w:val="16"/>
          <w:szCs w:val="24"/>
          <w:lang w:val="en-US"/>
        </w:rPr>
      </w:pPr>
      <w:r>
        <w:rPr>
          <w:rFonts w:ascii="Arial" w:hAnsi="Arial"/>
          <w:b/>
          <w:color w:val="000000"/>
          <w:sz w:val="16"/>
          <w:szCs w:val="24"/>
        </w:rPr>
        <w:t xml:space="preserve">немедленно отключить изделие </w:t>
      </w:r>
    </w:p>
    <w:p w:rsidR="00F92A8E" w:rsidRPr="00275BD8" w:rsidRDefault="00F92A8E" w:rsidP="00F92A8E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b/>
          <w:color w:val="000000"/>
          <w:sz w:val="16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 xml:space="preserve">отключить/отсоединить его от источника питания </w:t>
      </w:r>
    </w:p>
    <w:p w:rsidR="00F92A8E" w:rsidRPr="00275BD8" w:rsidRDefault="00F92A8E" w:rsidP="00F92A8E">
      <w:pPr>
        <w:pStyle w:val="a7"/>
        <w:numPr>
          <w:ilvl w:val="0"/>
          <w:numId w:val="6"/>
        </w:numPr>
        <w:tabs>
          <w:tab w:val="left" w:pos="373"/>
          <w:tab w:val="left" w:pos="531"/>
        </w:tabs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 xml:space="preserve">для ремонта использовать только оригинальные запчасти, которые можно приобрести в сервисном </w:t>
      </w:r>
      <w:proofErr w:type="gramStart"/>
      <w:r>
        <w:rPr>
          <w:rFonts w:ascii="Arial" w:hAnsi="Arial"/>
          <w:b/>
          <w:color w:val="000000"/>
          <w:sz w:val="16"/>
          <w:szCs w:val="24"/>
        </w:rPr>
        <w:t>центре</w:t>
      </w:r>
      <w:proofErr w:type="gramEnd"/>
      <w:r>
        <w:rPr>
          <w:rFonts w:ascii="Arial" w:hAnsi="Arial"/>
          <w:b/>
          <w:color w:val="000000"/>
          <w:sz w:val="16"/>
          <w:szCs w:val="24"/>
        </w:rPr>
        <w:t xml:space="preserve"> или у официального дилера </w:t>
      </w:r>
      <w:r>
        <w:rPr>
          <w:rFonts w:ascii="Arial" w:hAnsi="Arial"/>
          <w:color w:val="000000"/>
          <w:sz w:val="16"/>
          <w:szCs w:val="24"/>
        </w:rPr>
        <w:t xml:space="preserve"> </w:t>
      </w:r>
    </w:p>
    <w:p w:rsidR="00F92A8E" w:rsidRDefault="00F92A8E" w:rsidP="005A7C03">
      <w:pPr>
        <w:tabs>
          <w:tab w:val="left" w:pos="531"/>
        </w:tabs>
        <w:spacing w:before="240" w:after="120" w:line="240" w:lineRule="auto"/>
        <w:rPr>
          <w:rFonts w:ascii="Arial" w:hAnsi="Arial"/>
          <w:b/>
          <w:i/>
          <w:color w:val="000000"/>
          <w:sz w:val="16"/>
          <w:szCs w:val="24"/>
          <w:lang w:val="en-US"/>
        </w:rPr>
      </w:pPr>
      <w:r>
        <w:rPr>
          <w:rFonts w:ascii="Arial" w:hAnsi="Arial"/>
          <w:b/>
          <w:i/>
          <w:color w:val="000000"/>
          <w:sz w:val="16"/>
          <w:szCs w:val="24"/>
        </w:rPr>
        <w:t>ЧИСТКА И ОБСЛУЖИВАНИЕ</w:t>
      </w:r>
    </w:p>
    <w:p w:rsidR="0078319C" w:rsidRPr="0078319C" w:rsidRDefault="00AF20F2" w:rsidP="0078319C">
      <w:pPr>
        <w:pStyle w:val="a7"/>
        <w:numPr>
          <w:ilvl w:val="0"/>
          <w:numId w:val="7"/>
        </w:numPr>
        <w:tabs>
          <w:tab w:val="left" w:pos="373"/>
        </w:tabs>
        <w:spacing w:after="0" w:line="240" w:lineRule="auto"/>
        <w:rPr>
          <w:rFonts w:ascii="Arial" w:hAnsi="Arial"/>
          <w:szCs w:val="24"/>
        </w:rPr>
      </w:pPr>
      <w:r w:rsidRPr="0078319C">
        <w:rPr>
          <w:rFonts w:ascii="Arial" w:hAnsi="Arial"/>
          <w:b/>
          <w:color w:val="000000"/>
          <w:sz w:val="16"/>
          <w:szCs w:val="24"/>
        </w:rPr>
        <w:t>Перед выполнением любого рода работ по чистке и уходу изделие обязательно отключают от источника питания.</w:t>
      </w:r>
    </w:p>
    <w:p w:rsidR="0078319C" w:rsidRPr="0078319C" w:rsidRDefault="00AF20F2" w:rsidP="00AF20F2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b/>
          <w:color w:val="000000"/>
          <w:sz w:val="16"/>
          <w:szCs w:val="24"/>
        </w:rPr>
      </w:pPr>
      <w:r w:rsidRPr="0078319C">
        <w:rPr>
          <w:rFonts w:ascii="Arial" w:hAnsi="Arial"/>
          <w:color w:val="000000"/>
          <w:sz w:val="16"/>
          <w:szCs w:val="24"/>
        </w:rPr>
        <w:t xml:space="preserve">Новое изделие перед первым использованием тщательно очищают изнутри.  При </w:t>
      </w:r>
      <w:proofErr w:type="gramStart"/>
      <w:r w:rsidRPr="0078319C">
        <w:rPr>
          <w:rFonts w:ascii="Arial" w:hAnsi="Arial"/>
          <w:color w:val="000000"/>
          <w:sz w:val="16"/>
          <w:szCs w:val="24"/>
        </w:rPr>
        <w:t>уходе</w:t>
      </w:r>
      <w:proofErr w:type="gramEnd"/>
      <w:r w:rsidRPr="0078319C">
        <w:rPr>
          <w:rFonts w:ascii="Arial" w:hAnsi="Arial"/>
          <w:color w:val="000000"/>
          <w:sz w:val="16"/>
          <w:szCs w:val="24"/>
        </w:rPr>
        <w:t xml:space="preserve"> как за внешними, так  и внутренними поверхностями изделия не допускается использование кислотосодержащих или коррозионных средств, проволочных мочалок или щеток (использовать теплую воду с моющим средством подходящего типа). </w:t>
      </w:r>
    </w:p>
    <w:p w:rsidR="00AF20F2" w:rsidRPr="0078319C" w:rsidRDefault="00AF20F2" w:rsidP="00AF20F2">
      <w:pPr>
        <w:pStyle w:val="a7"/>
        <w:numPr>
          <w:ilvl w:val="0"/>
          <w:numId w:val="6"/>
        </w:numPr>
        <w:tabs>
          <w:tab w:val="left" w:pos="373"/>
        </w:tabs>
        <w:spacing w:after="0" w:line="240" w:lineRule="auto"/>
        <w:rPr>
          <w:rFonts w:ascii="Arial" w:hAnsi="Arial"/>
          <w:b/>
          <w:color w:val="000000"/>
          <w:sz w:val="16"/>
          <w:szCs w:val="24"/>
        </w:rPr>
      </w:pPr>
      <w:r w:rsidRPr="0078319C">
        <w:rPr>
          <w:rFonts w:ascii="Arial" w:hAnsi="Arial"/>
          <w:b/>
          <w:color w:val="000000"/>
          <w:sz w:val="16"/>
          <w:szCs w:val="24"/>
        </w:rPr>
        <w:t xml:space="preserve">Запрещается использовать для мойки изделия струю воды под напором. </w:t>
      </w:r>
    </w:p>
    <w:p w:rsidR="00974F6E" w:rsidRPr="00275BD8" w:rsidRDefault="00974F6E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0F2F4A" w:rsidRDefault="000F2F4A" w:rsidP="000F2F4A">
      <w:pPr>
        <w:spacing w:after="0" w:line="24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color w:val="000000"/>
          <w:sz w:val="16"/>
          <w:szCs w:val="24"/>
        </w:rPr>
        <w:t xml:space="preserve">Надлежащий ежедневный уход за изделием - залог его надежной и эффективной работы.  Чистое изделие обеспечивает следующие результаты: </w:t>
      </w:r>
    </w:p>
    <w:p w:rsidR="00974F6E" w:rsidRPr="00AF20F2" w:rsidRDefault="00974F6E" w:rsidP="00155402">
      <w:pPr>
        <w:tabs>
          <w:tab w:val="left" w:pos="358"/>
          <w:tab w:val="left" w:pos="5581"/>
        </w:tabs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  <w:lang w:val="en-US"/>
        </w:rPr>
      </w:pPr>
    </w:p>
    <w:p w:rsidR="000F2F4A" w:rsidRDefault="000F2F4A" w:rsidP="000F2F4A">
      <w:pPr>
        <w:pStyle w:val="a7"/>
        <w:numPr>
          <w:ilvl w:val="0"/>
          <w:numId w:val="7"/>
        </w:numPr>
        <w:tabs>
          <w:tab w:val="left" w:pos="358"/>
          <w:tab w:val="left" w:pos="5581"/>
        </w:tabs>
        <w:spacing w:after="0" w:line="240" w:lineRule="auto"/>
        <w:rPr>
          <w:rFonts w:ascii="Arial" w:hAnsi="Arial"/>
          <w:color w:val="000000"/>
          <w:sz w:val="16"/>
          <w:szCs w:val="24"/>
          <w:lang w:val="en-US"/>
        </w:rPr>
      </w:pPr>
      <w:r>
        <w:rPr>
          <w:rFonts w:ascii="Arial" w:hAnsi="Arial"/>
          <w:color w:val="000000"/>
          <w:sz w:val="16"/>
          <w:szCs w:val="24"/>
        </w:rPr>
        <w:t>аромат блюд остается неизменным</w:t>
      </w:r>
    </w:p>
    <w:p w:rsidR="000F2F4A" w:rsidRPr="000F2F4A" w:rsidRDefault="000F2F4A" w:rsidP="000F2F4A">
      <w:pPr>
        <w:pStyle w:val="a7"/>
        <w:numPr>
          <w:ilvl w:val="0"/>
          <w:numId w:val="7"/>
        </w:numPr>
        <w:tabs>
          <w:tab w:val="left" w:pos="358"/>
          <w:tab w:val="left" w:pos="5581"/>
        </w:tabs>
        <w:spacing w:after="0" w:line="240" w:lineRule="auto"/>
        <w:rPr>
          <w:rFonts w:ascii="Arial Unicode MS" w:eastAsia="Arial Unicode MS" w:hAnsiTheme="minorBidi"/>
          <w:color w:val="000000"/>
          <w:sz w:val="16"/>
          <w:szCs w:val="24"/>
        </w:rPr>
      </w:pPr>
      <w:r>
        <w:rPr>
          <w:rFonts w:ascii="Arial Unicode MS" w:hAnsi="minorBidi"/>
          <w:color w:val="000000"/>
          <w:sz w:val="16"/>
          <w:szCs w:val="24"/>
        </w:rPr>
        <w:tab/>
      </w:r>
      <w:r>
        <w:rPr>
          <w:rFonts w:ascii="Arial" w:hAnsi="Arial"/>
          <w:color w:val="000000"/>
          <w:sz w:val="16"/>
          <w:szCs w:val="24"/>
        </w:rPr>
        <w:t>изделие действует без перебоев, во время его работы  не образуется гари</w:t>
      </w:r>
    </w:p>
    <w:p w:rsidR="000F2F4A" w:rsidRPr="000F2F4A" w:rsidRDefault="000F2F4A" w:rsidP="000F2F4A">
      <w:pPr>
        <w:pStyle w:val="a7"/>
        <w:numPr>
          <w:ilvl w:val="0"/>
          <w:numId w:val="7"/>
        </w:numPr>
        <w:tabs>
          <w:tab w:val="left" w:pos="358"/>
          <w:tab w:val="left" w:pos="5581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меньше расход электроэнергии </w:t>
      </w:r>
    </w:p>
    <w:p w:rsidR="000F2F4A" w:rsidRPr="000F2F4A" w:rsidRDefault="000F2F4A" w:rsidP="000F2F4A">
      <w:pPr>
        <w:pStyle w:val="a7"/>
        <w:numPr>
          <w:ilvl w:val="0"/>
          <w:numId w:val="7"/>
        </w:numPr>
        <w:tabs>
          <w:tab w:val="left" w:pos="358"/>
          <w:tab w:val="left" w:pos="5581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bookmarkStart w:id="24" w:name="bookmark24"/>
      <w:r>
        <w:rPr>
          <w:rFonts w:ascii="Arial" w:hAnsi="Arial"/>
          <w:color w:val="000000"/>
          <w:sz w:val="16"/>
          <w:szCs w:val="24"/>
        </w:rPr>
        <w:t xml:space="preserve">не возникает необходимости в дорогом ремонте или обслуживании </w:t>
      </w:r>
    </w:p>
    <w:bookmarkEnd w:id="24"/>
    <w:p w:rsidR="00974F6E" w:rsidRPr="000F2F4A" w:rsidRDefault="00974F6E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974F6E" w:rsidRPr="000F2F4A" w:rsidRDefault="00974F6E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974F6E" w:rsidRPr="000F2F4A" w:rsidRDefault="00974F6E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974F6E" w:rsidRPr="000F2F4A" w:rsidRDefault="00974F6E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5A7C03" w:rsidTr="002F45A6">
        <w:tc>
          <w:tcPr>
            <w:tcW w:w="8897" w:type="dxa"/>
            <w:vAlign w:val="center"/>
          </w:tcPr>
          <w:p w:rsidR="005A7C03" w:rsidRPr="005A7C03" w:rsidRDefault="005A7C03" w:rsidP="0095257C">
            <w:pPr>
              <w:spacing w:before="120" w:after="120"/>
              <w:jc w:val="center"/>
              <w:outlineLvl w:val="2"/>
              <w:rPr>
                <w:rFonts w:ascii="Arial Black" w:hAnsi="Arial Black"/>
                <w:sz w:val="24"/>
                <w:szCs w:val="24"/>
              </w:rPr>
            </w:pPr>
            <w:bookmarkStart w:id="25" w:name="bookmark25"/>
            <w:bookmarkStart w:id="26" w:name="_Toc330222601"/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lastRenderedPageBreak/>
              <w:t>ОПИСАНИЕ ОРГАНОВ УПРАВЛЕНИЯ</w:t>
            </w:r>
            <w:r w:rsidR="0078319C">
              <w:rPr>
                <w:rFonts w:ascii="Arial Black" w:hAnsi="Arial Black"/>
                <w:b/>
                <w:color w:val="000000"/>
                <w:sz w:val="24"/>
                <w:szCs w:val="24"/>
              </w:rPr>
              <w:t>,</w:t>
            </w:r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t xml:space="preserve">  </w:t>
            </w:r>
            <w:bookmarkEnd w:id="25"/>
            <w:proofErr w:type="spellStart"/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t>верс</w:t>
            </w:r>
            <w:proofErr w:type="spellEnd"/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t>. E</w:t>
            </w:r>
            <w:bookmarkEnd w:id="26"/>
          </w:p>
        </w:tc>
        <w:tc>
          <w:tcPr>
            <w:tcW w:w="1788" w:type="dxa"/>
            <w:vAlign w:val="center"/>
          </w:tcPr>
          <w:p w:rsidR="0095257C" w:rsidRDefault="0095257C" w:rsidP="009525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5A7C03" w:rsidRPr="0095257C" w:rsidRDefault="0095257C" w:rsidP="0095257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4"/>
              </w:rPr>
            </w:pPr>
            <w:r w:rsidRPr="0095257C"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974F6E" w:rsidRPr="000F2F4A" w:rsidRDefault="00974F6E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5343"/>
      </w:tblGrid>
      <w:tr w:rsidR="005A7C03" w:rsidTr="005A7C03">
        <w:tc>
          <w:tcPr>
            <w:tcW w:w="5342" w:type="dxa"/>
          </w:tcPr>
          <w:p w:rsidR="005A7C03" w:rsidRDefault="005A7C03" w:rsidP="005A7C03">
            <w:pPr>
              <w:rPr>
                <w:rFonts w:ascii="Arial" w:hAnsi="Arial"/>
                <w:b/>
                <w:color w:val="000000"/>
                <w:sz w:val="20"/>
                <w:szCs w:val="24"/>
              </w:rPr>
            </w:pPr>
          </w:p>
          <w:p w:rsidR="005A7C03" w:rsidRDefault="005A7C03" w:rsidP="005A7C03">
            <w:pPr>
              <w:rPr>
                <w:rFonts w:ascii="Arial" w:hAnsi="Arial"/>
                <w:b/>
                <w:color w:val="000000"/>
                <w:sz w:val="20"/>
                <w:szCs w:val="24"/>
              </w:rPr>
            </w:pPr>
            <w:r w:rsidRPr="005A7C03">
              <w:rPr>
                <w:rFonts w:ascii="Arial" w:hAnsi="Arial"/>
                <w:b/>
                <w:color w:val="000000"/>
                <w:sz w:val="20"/>
                <w:szCs w:val="24"/>
              </w:rPr>
              <w:t>Мод.  MS 052 - 081 - 082 - 162 - 282 E</w:t>
            </w:r>
          </w:p>
          <w:p w:rsidR="005A7C03" w:rsidRPr="005A7C03" w:rsidRDefault="005A7C03" w:rsidP="005A7C03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5343" w:type="dxa"/>
          </w:tcPr>
          <w:p w:rsidR="005A7C03" w:rsidRDefault="005A7C03" w:rsidP="005A7C03">
            <w:pPr>
              <w:rPr>
                <w:rFonts w:ascii="Arial" w:hAnsi="Arial"/>
                <w:color w:val="000000"/>
                <w:sz w:val="16"/>
                <w:szCs w:val="24"/>
              </w:rPr>
            </w:pPr>
          </w:p>
          <w:p w:rsidR="005A7C03" w:rsidRPr="00275BD8" w:rsidRDefault="005A7C03" w:rsidP="005A7C03">
            <w:pPr>
              <w:rPr>
                <w:rFonts w:ascii="Arial" w:hAnsi="Arial"/>
                <w:color w:val="000000"/>
                <w:sz w:val="16"/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ЭЛЕКТРОННОЕ УПРАВЛЕНИЕ </w:t>
            </w:r>
          </w:p>
          <w:p w:rsidR="005A7C03" w:rsidRDefault="005A7C03" w:rsidP="00155402">
            <w:pPr>
              <w:outlineLvl w:val="0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</w:p>
        </w:tc>
      </w:tr>
      <w:tr w:rsidR="005A7C03" w:rsidTr="005A7C03">
        <w:tc>
          <w:tcPr>
            <w:tcW w:w="5342" w:type="dxa"/>
          </w:tcPr>
          <w:p w:rsidR="005A7C03" w:rsidRDefault="005A7C03" w:rsidP="005A7C03">
            <w:pPr>
              <w:jc w:val="right"/>
              <w:outlineLvl w:val="0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  <w:r>
              <w:rPr>
                <w:rFonts w:ascii="Arial" w:eastAsia="Arial Unicode MS" w:hAnsi="Arial" w:cs="Arial"/>
                <w:noProof/>
                <w:color w:val="000000"/>
                <w:sz w:val="16"/>
                <w:szCs w:val="24"/>
              </w:rPr>
              <w:drawing>
                <wp:inline distT="0" distB="0" distL="0" distR="0">
                  <wp:extent cx="2749858" cy="1232453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62" cy="1233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5A7C03" w:rsidRDefault="005A7C03" w:rsidP="005A7C03">
            <w:pPr>
              <w:rPr>
                <w:rFonts w:ascii="Arial" w:hAnsi="Arial"/>
                <w:b/>
                <w:i/>
                <w:color w:val="000000"/>
                <w:sz w:val="16"/>
                <w:szCs w:val="24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24"/>
              </w:rPr>
              <w:t xml:space="preserve">ОПИСАНИЕ ОРГАНОВ УПРАВЛЕНИЯ </w:t>
            </w:r>
          </w:p>
          <w:p w:rsidR="005A7C03" w:rsidRPr="000F2F4A" w:rsidRDefault="005A7C03" w:rsidP="005A7C03">
            <w:pPr>
              <w:tabs>
                <w:tab w:val="left" w:pos="750"/>
                <w:tab w:val="left" w:pos="1134"/>
              </w:tabs>
              <w:ind w:left="708"/>
              <w:rPr>
                <w:rFonts w:ascii="Arial Unicode MS" w:eastAsia="Arial Unicode MS" w:hAnsiTheme="minorBidi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A</w:t>
            </w:r>
            <w:r>
              <w:rPr>
                <w:rFonts w:ascii="Arial Unicode MS" w:hAnsi="minorBidi"/>
                <w:b/>
                <w:color w:val="000000"/>
                <w:sz w:val="16"/>
                <w:szCs w:val="24"/>
              </w:rPr>
              <w:t>.</w:t>
            </w:r>
            <w:r>
              <w:rPr>
                <w:rFonts w:ascii="Arial Unicode MS" w:hAnsi="minorBidi"/>
                <w:b/>
                <w:color w:val="000000"/>
                <w:sz w:val="16"/>
                <w:szCs w:val="24"/>
              </w:rPr>
              <w:tab/>
            </w: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Выключатель питания (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Вкл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/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Выкл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)</w:t>
            </w:r>
          </w:p>
          <w:p w:rsidR="005A7C03" w:rsidRPr="000F2F4A" w:rsidRDefault="005A7C03" w:rsidP="005A7C03">
            <w:pPr>
              <w:tabs>
                <w:tab w:val="left" w:pos="730"/>
                <w:tab w:val="left" w:pos="1134"/>
              </w:tabs>
              <w:ind w:left="70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B.</w:t>
            </w: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ab/>
              <w:t>Кнопка ПУСК/СТОП</w:t>
            </w:r>
          </w:p>
          <w:p w:rsidR="005A7C03" w:rsidRPr="00275BD8" w:rsidRDefault="005A7C03" w:rsidP="005A7C03">
            <w:pPr>
              <w:tabs>
                <w:tab w:val="left" w:pos="745"/>
                <w:tab w:val="left" w:pos="1134"/>
              </w:tabs>
              <w:ind w:left="70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C.</w:t>
            </w: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ab/>
              <w:t xml:space="preserve">Табло </w:t>
            </w:r>
          </w:p>
          <w:p w:rsidR="005A7C03" w:rsidRPr="00275BD8" w:rsidRDefault="005A7C03" w:rsidP="005A7C03">
            <w:pPr>
              <w:tabs>
                <w:tab w:val="left" w:pos="730"/>
                <w:tab w:val="left" w:pos="1134"/>
              </w:tabs>
              <w:ind w:left="70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D.</w:t>
            </w: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ab/>
              <w:t xml:space="preserve">Кнопка увеличения температуры </w:t>
            </w:r>
          </w:p>
          <w:p w:rsidR="005A7C03" w:rsidRPr="00275BD8" w:rsidRDefault="005A7C03" w:rsidP="005A7C03">
            <w:pPr>
              <w:tabs>
                <w:tab w:val="left" w:pos="730"/>
                <w:tab w:val="left" w:pos="1134"/>
              </w:tabs>
              <w:ind w:left="708"/>
              <w:rPr>
                <w:rFonts w:ascii="Arial" w:hAnsi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E.</w:t>
            </w: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ab/>
              <w:t xml:space="preserve">Кнопка уменьшения температуры </w:t>
            </w:r>
          </w:p>
          <w:p w:rsidR="005A7C03" w:rsidRDefault="005A7C03" w:rsidP="00155402">
            <w:pPr>
              <w:outlineLvl w:val="0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</w:p>
        </w:tc>
      </w:tr>
    </w:tbl>
    <w:p w:rsidR="00974F6E" w:rsidRPr="000F2F4A" w:rsidRDefault="00974F6E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551FCC" w:rsidRPr="00275BD8" w:rsidRDefault="00551FCC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551FCC" w:rsidRPr="00275BD8" w:rsidRDefault="00551FCC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0F2F4A" w:rsidRDefault="000F2F4A" w:rsidP="000F2F4A">
      <w:pPr>
        <w:spacing w:after="0" w:line="240" w:lineRule="auto"/>
        <w:rPr>
          <w:rFonts w:ascii="Arial" w:hAnsi="Arial"/>
          <w:b/>
          <w:i/>
          <w:color w:val="000000"/>
          <w:sz w:val="16"/>
          <w:szCs w:val="24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ПОРЯДОК ЭКСПЛУАТАЦИИ </w:t>
      </w:r>
    </w:p>
    <w:p w:rsidR="005A7C03" w:rsidRDefault="005A7C03" w:rsidP="000F2F4A">
      <w:pPr>
        <w:spacing w:after="0" w:line="240" w:lineRule="auto"/>
        <w:rPr>
          <w:rFonts w:ascii="Arial" w:hAnsi="Arial"/>
          <w:b/>
          <w:i/>
          <w:color w:val="000000"/>
          <w:sz w:val="16"/>
          <w:szCs w:val="24"/>
          <w:lang w:val="en-US"/>
        </w:rPr>
      </w:pPr>
    </w:p>
    <w:p w:rsidR="000F2F4A" w:rsidRDefault="000F2F4A" w:rsidP="000F2F4A">
      <w:pPr>
        <w:tabs>
          <w:tab w:val="left" w:pos="2018"/>
        </w:tabs>
        <w:spacing w:after="0" w:line="240" w:lineRule="auto"/>
        <w:rPr>
          <w:rFonts w:ascii="Arial Unicode MS" w:eastAsia="Arial Unicode MS" w:hAnsiTheme="minorBidi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 xml:space="preserve">Предварительный нагрев </w:t>
      </w:r>
      <w:r>
        <w:rPr>
          <w:rFonts w:ascii="Arial" w:hAnsi="Arial"/>
          <w:b/>
          <w:color w:val="000000"/>
          <w:sz w:val="16"/>
          <w:szCs w:val="24"/>
        </w:rPr>
        <w:tab/>
      </w:r>
    </w:p>
    <w:p w:rsidR="000F2F4A" w:rsidRPr="00275BD8" w:rsidRDefault="000F2F4A" w:rsidP="000F2F4A">
      <w:pPr>
        <w:pStyle w:val="a7"/>
        <w:numPr>
          <w:ilvl w:val="0"/>
          <w:numId w:val="7"/>
        </w:numPr>
        <w:tabs>
          <w:tab w:val="left" w:pos="2018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Включить изделие нажатием кнопки А. </w:t>
      </w:r>
    </w:p>
    <w:p w:rsidR="000F2F4A" w:rsidRPr="00275BD8" w:rsidRDefault="000F2F4A" w:rsidP="000F2F4A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На табло должны появиться три пунктирных линии. </w:t>
      </w:r>
    </w:p>
    <w:p w:rsidR="000F2F4A" w:rsidRPr="00275BD8" w:rsidRDefault="000F2F4A" w:rsidP="000F2F4A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Для предварительного прогрева нажать кнопку D и установить температуру на 90°C.</w:t>
      </w:r>
    </w:p>
    <w:p w:rsidR="000F2F4A" w:rsidRPr="00275BD8" w:rsidRDefault="000F2F4A" w:rsidP="000F2F4A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Затем нажать кнопку</w:t>
      </w:r>
      <w:proofErr w:type="gramStart"/>
      <w:r>
        <w:rPr>
          <w:rFonts w:ascii="Arial" w:hAnsi="Arial"/>
          <w:color w:val="000000"/>
          <w:sz w:val="16"/>
          <w:szCs w:val="24"/>
        </w:rPr>
        <w:t xml:space="preserve"> В</w:t>
      </w:r>
      <w:proofErr w:type="gramEnd"/>
      <w:r>
        <w:rPr>
          <w:rFonts w:ascii="Arial" w:hAnsi="Arial"/>
          <w:color w:val="000000"/>
          <w:sz w:val="16"/>
          <w:szCs w:val="24"/>
        </w:rPr>
        <w:t>, ПУСК.</w:t>
      </w:r>
    </w:p>
    <w:p w:rsidR="000F2F4A" w:rsidRPr="00275BD8" w:rsidRDefault="000F2F4A" w:rsidP="000F2F4A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На табло должна отображаться фактическая температура в камере. </w:t>
      </w:r>
    </w:p>
    <w:p w:rsidR="00551FCC" w:rsidRPr="00275BD8" w:rsidRDefault="00551FCC" w:rsidP="00155402">
      <w:pPr>
        <w:tabs>
          <w:tab w:val="left" w:pos="2027"/>
        </w:tabs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0F2F4A" w:rsidRPr="000F2F4A" w:rsidRDefault="000F2F4A" w:rsidP="000F2F4A">
      <w:pPr>
        <w:tabs>
          <w:tab w:val="left" w:pos="2027"/>
        </w:tabs>
        <w:spacing w:after="0" w:line="240" w:lineRule="auto"/>
        <w:rPr>
          <w:rFonts w:ascii="Arial Unicode MS" w:eastAsia="Arial Unicode MS" w:hAnsiTheme="minorBidi"/>
          <w:b/>
          <w:color w:val="000000"/>
          <w:sz w:val="16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 xml:space="preserve">Хранение горячей еды или готовка </w:t>
      </w:r>
    </w:p>
    <w:p w:rsidR="000F2F4A" w:rsidRPr="0078319C" w:rsidRDefault="000F2F4A" w:rsidP="0078319C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Включить изделие нажатием кнопки А.  </w:t>
      </w:r>
    </w:p>
    <w:p w:rsidR="000F2F4A" w:rsidRPr="00275BD8" w:rsidRDefault="000F2F4A" w:rsidP="0078319C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На табло должны появиться три пунктирных линии. </w:t>
      </w:r>
    </w:p>
    <w:p w:rsidR="000F2F4A" w:rsidRPr="00275BD8" w:rsidRDefault="000F2F4A" w:rsidP="0078319C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Выбрать температуру хранения или готовки, используя кнопки D и E.</w:t>
      </w:r>
    </w:p>
    <w:p w:rsidR="000F2F4A" w:rsidRPr="00275BD8" w:rsidRDefault="000F2F4A" w:rsidP="0078319C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Затем нажать кнопку</w:t>
      </w:r>
      <w:proofErr w:type="gramStart"/>
      <w:r>
        <w:rPr>
          <w:rFonts w:ascii="Arial" w:hAnsi="Arial"/>
          <w:color w:val="000000"/>
          <w:sz w:val="16"/>
          <w:szCs w:val="24"/>
        </w:rPr>
        <w:t xml:space="preserve"> В</w:t>
      </w:r>
      <w:proofErr w:type="gramEnd"/>
      <w:r>
        <w:rPr>
          <w:rFonts w:ascii="Arial" w:hAnsi="Arial"/>
          <w:color w:val="000000"/>
          <w:sz w:val="16"/>
          <w:szCs w:val="24"/>
        </w:rPr>
        <w:t>, ПУСК.</w:t>
      </w:r>
    </w:p>
    <w:p w:rsidR="000F2F4A" w:rsidRPr="00275BD8" w:rsidRDefault="000F2F4A" w:rsidP="0078319C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На табло должна отображаться фактическая температура в камере. </w:t>
      </w:r>
    </w:p>
    <w:p w:rsidR="000F2F4A" w:rsidRPr="00275BD8" w:rsidRDefault="000F2F4A" w:rsidP="0078319C">
      <w:pPr>
        <w:pStyle w:val="a7"/>
        <w:numPr>
          <w:ilvl w:val="0"/>
          <w:numId w:val="7"/>
        </w:numPr>
        <w:tabs>
          <w:tab w:val="left" w:pos="2183"/>
        </w:tabs>
        <w:spacing w:after="0" w:line="240" w:lineRule="auto"/>
        <w:rPr>
          <w:rFonts w:ascii="Arial" w:hAnsi="Arial"/>
          <w:color w:val="000000"/>
          <w:sz w:val="16"/>
          <w:szCs w:val="24"/>
        </w:rPr>
      </w:pPr>
      <w:r>
        <w:rPr>
          <w:rFonts w:ascii="Arial" w:hAnsi="Arial"/>
          <w:color w:val="000000"/>
          <w:sz w:val="16"/>
          <w:szCs w:val="24"/>
        </w:rPr>
        <w:t>Чтобы посмотреть заданную температуру, нажать кнопку D или E; через 5 секунд на табло снова появится фактическая температура в камере.</w:t>
      </w:r>
    </w:p>
    <w:p w:rsidR="0071141E" w:rsidRPr="00275BD8" w:rsidRDefault="0071141E" w:rsidP="00155402">
      <w:pPr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24"/>
        </w:rPr>
      </w:pPr>
    </w:p>
    <w:p w:rsidR="00530A5D" w:rsidRDefault="00530A5D" w:rsidP="00530A5D">
      <w:pPr>
        <w:spacing w:after="0" w:line="240" w:lineRule="auto"/>
        <w:rPr>
          <w:rFonts w:ascii="Arial" w:hAnsi="Arial"/>
          <w:b/>
          <w:i/>
          <w:color w:val="000000"/>
          <w:sz w:val="16"/>
          <w:szCs w:val="24"/>
          <w:lang w:val="en-US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РЕКОМЕНДАЦИИ ПО ИСПОЛЬЗОВАНИЮ </w:t>
      </w:r>
    </w:p>
    <w:p w:rsidR="00530A5D" w:rsidRPr="00275BD8" w:rsidRDefault="00530A5D" w:rsidP="00530A5D">
      <w:pPr>
        <w:pStyle w:val="a7"/>
        <w:numPr>
          <w:ilvl w:val="0"/>
          <w:numId w:val="8"/>
        </w:numPr>
        <w:tabs>
          <w:tab w:val="left" w:pos="735"/>
        </w:tabs>
        <w:spacing w:after="0" w:line="240" w:lineRule="auto"/>
        <w:rPr>
          <w:rFonts w:ascii="Arial" w:hAnsi="Arial"/>
          <w:b/>
          <w:color w:val="000000"/>
          <w:sz w:val="16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>Изделие следует всегда прогревать перед помещением в него блюда или продукта</w:t>
      </w:r>
    </w:p>
    <w:p w:rsidR="00530A5D" w:rsidRPr="00275BD8" w:rsidRDefault="00530A5D" w:rsidP="00530A5D">
      <w:pPr>
        <w:pStyle w:val="a7"/>
        <w:numPr>
          <w:ilvl w:val="0"/>
          <w:numId w:val="8"/>
        </w:numPr>
        <w:tabs>
          <w:tab w:val="left" w:pos="740"/>
        </w:tabs>
        <w:spacing w:after="0" w:line="240" w:lineRule="auto"/>
        <w:rPr>
          <w:rFonts w:ascii="Arial" w:hAnsi="Arial"/>
          <w:b/>
          <w:color w:val="000000"/>
          <w:sz w:val="16"/>
          <w:szCs w:val="24"/>
        </w:rPr>
      </w:pPr>
      <w:r>
        <w:rPr>
          <w:rFonts w:ascii="Arial" w:hAnsi="Arial"/>
          <w:b/>
          <w:color w:val="000000"/>
          <w:sz w:val="16"/>
          <w:szCs w:val="24"/>
        </w:rPr>
        <w:t>Во время работы изделия избегать открытия дверцы</w:t>
      </w:r>
    </w:p>
    <w:p w:rsidR="0071141E" w:rsidRPr="00275BD8" w:rsidRDefault="0071141E" w:rsidP="00155402">
      <w:pPr>
        <w:tabs>
          <w:tab w:val="left" w:leader="underscore" w:pos="9381"/>
        </w:tabs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155402" w:rsidRPr="00530A5D" w:rsidRDefault="00530A5D" w:rsidP="00530A5D">
      <w:pPr>
        <w:tabs>
          <w:tab w:val="left" w:leader="underscore" w:pos="9381"/>
        </w:tabs>
        <w:spacing w:after="0" w:line="240" w:lineRule="auto"/>
        <w:rPr>
          <w:rFonts w:ascii="Arial Unicode MS" w:eastAsia="Arial Unicode MS" w:hAnsiTheme="minorBidi"/>
          <w:b/>
          <w:i/>
          <w:color w:val="000000"/>
          <w:sz w:val="16"/>
          <w:szCs w:val="24"/>
          <w:lang w:val="en-US"/>
        </w:rPr>
      </w:pPr>
      <w:r>
        <w:rPr>
          <w:rFonts w:ascii="Arial" w:hAnsi="Arial"/>
          <w:b/>
          <w:i/>
          <w:caps/>
          <w:color w:val="000000"/>
          <w:sz w:val="16"/>
          <w:szCs w:val="24"/>
        </w:rPr>
        <w:t xml:space="preserve">сбои и Самодиагностика 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101"/>
        <w:gridCol w:w="9584"/>
      </w:tblGrid>
      <w:tr w:rsidR="0071141E" w:rsidTr="0071141E">
        <w:tc>
          <w:tcPr>
            <w:tcW w:w="1101" w:type="dxa"/>
          </w:tcPr>
          <w:p w:rsidR="0071141E" w:rsidRPr="00530A5D" w:rsidRDefault="00530A5D" w:rsidP="00530A5D">
            <w:pPr>
              <w:tabs>
                <w:tab w:val="left" w:leader="underscore" w:pos="9381"/>
              </w:tabs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ОШИБКА</w:t>
            </w:r>
          </w:p>
        </w:tc>
        <w:tc>
          <w:tcPr>
            <w:tcW w:w="9584" w:type="dxa"/>
          </w:tcPr>
          <w:p w:rsidR="0071141E" w:rsidRPr="00530A5D" w:rsidRDefault="00530A5D" w:rsidP="00530A5D">
            <w:pPr>
              <w:tabs>
                <w:tab w:val="left" w:leader="underscore" w:pos="9381"/>
              </w:tabs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ПРИЧИНА</w:t>
            </w:r>
          </w:p>
        </w:tc>
      </w:tr>
      <w:tr w:rsidR="0071141E" w:rsidRPr="00530A5D" w:rsidTr="0071141E">
        <w:tc>
          <w:tcPr>
            <w:tcW w:w="1101" w:type="dxa"/>
          </w:tcPr>
          <w:p w:rsidR="0071141E" w:rsidRPr="00530A5D" w:rsidRDefault="00530A5D" w:rsidP="00530A5D">
            <w:pPr>
              <w:tabs>
                <w:tab w:val="left" w:leader="underscore" w:pos="9381"/>
              </w:tabs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ER1</w:t>
            </w:r>
          </w:p>
        </w:tc>
        <w:tc>
          <w:tcPr>
            <w:tcW w:w="9584" w:type="dxa"/>
          </w:tcPr>
          <w:p w:rsidR="0071141E" w:rsidRPr="00275BD8" w:rsidRDefault="00530A5D" w:rsidP="00530A5D">
            <w:pPr>
              <w:tabs>
                <w:tab w:val="left" w:leader="underscore" w:pos="9381"/>
              </w:tabs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Сбой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24"/>
              </w:rPr>
              <w:t>термодатчика</w:t>
            </w:r>
            <w:proofErr w:type="spellEnd"/>
            <w:r>
              <w:rPr>
                <w:rFonts w:ascii="Arial" w:hAnsi="Arial"/>
                <w:color w:val="000000"/>
                <w:sz w:val="16"/>
                <w:szCs w:val="24"/>
              </w:rPr>
              <w:t xml:space="preserve"> в нагревательной камере.   Связаться с сервисной службой или службой поддержки.  </w:t>
            </w:r>
          </w:p>
        </w:tc>
      </w:tr>
      <w:tr w:rsidR="0071141E" w:rsidRPr="00530A5D" w:rsidTr="0071141E">
        <w:tc>
          <w:tcPr>
            <w:tcW w:w="1101" w:type="dxa"/>
          </w:tcPr>
          <w:p w:rsidR="0071141E" w:rsidRPr="00530A5D" w:rsidRDefault="00530A5D" w:rsidP="00530A5D">
            <w:pPr>
              <w:tabs>
                <w:tab w:val="left" w:leader="underscore" w:pos="9381"/>
              </w:tabs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>ER2</w:t>
            </w:r>
          </w:p>
        </w:tc>
        <w:tc>
          <w:tcPr>
            <w:tcW w:w="9584" w:type="dxa"/>
          </w:tcPr>
          <w:p w:rsidR="0071141E" w:rsidRPr="00530A5D" w:rsidRDefault="00530A5D" w:rsidP="00530A5D">
            <w:pPr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Сбой температурного датчика нагревательных элементов.  Связаться с сервисной службой или службой поддержки. </w:t>
            </w:r>
          </w:p>
        </w:tc>
      </w:tr>
    </w:tbl>
    <w:p w:rsidR="0071141E" w:rsidRPr="00530A5D" w:rsidRDefault="0071141E" w:rsidP="00155402">
      <w:pPr>
        <w:tabs>
          <w:tab w:val="left" w:leader="underscore" w:pos="9381"/>
        </w:tabs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24"/>
        </w:rPr>
      </w:pPr>
    </w:p>
    <w:p w:rsidR="00155402" w:rsidRPr="00530A5D" w:rsidRDefault="00155402" w:rsidP="00155402">
      <w:pPr>
        <w:tabs>
          <w:tab w:val="left" w:leader="underscore" w:pos="9213"/>
        </w:tabs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</w:rPr>
      </w:pPr>
    </w:p>
    <w:p w:rsidR="00155402" w:rsidRPr="00530A5D" w:rsidRDefault="00530A5D" w:rsidP="00530A5D">
      <w:pPr>
        <w:spacing w:after="0" w:line="240" w:lineRule="auto"/>
        <w:rPr>
          <w:rFonts w:ascii="Arial" w:hAnsi="Arial"/>
          <w:b/>
          <w:i/>
          <w:color w:val="000000"/>
          <w:sz w:val="16"/>
          <w:szCs w:val="24"/>
          <w:lang w:val="en-US"/>
        </w:rPr>
      </w:pPr>
      <w:r>
        <w:rPr>
          <w:rFonts w:ascii="Arial" w:hAnsi="Arial"/>
          <w:b/>
          <w:i/>
          <w:color w:val="000000"/>
          <w:sz w:val="16"/>
          <w:szCs w:val="24"/>
        </w:rPr>
        <w:t xml:space="preserve">РЕКОМЕНДУЕМЫЕ РАБОЧИЕ ТЕМПЕРАТУРЫ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1013"/>
        <w:gridCol w:w="709"/>
        <w:gridCol w:w="4110"/>
        <w:gridCol w:w="1312"/>
      </w:tblGrid>
      <w:tr w:rsidR="0071141E" w:rsidRPr="003F54EF" w:rsidTr="0071141E">
        <w:trPr>
          <w:trHeight w:val="22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Наименование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71141E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°C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71141E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71141E" w:rsidRDefault="00530A5D" w:rsidP="00D60155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Наименование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71141E" w:rsidRDefault="0071141E" w:rsidP="00D60155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°C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Мясо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71141E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Выпечка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71141E" w:rsidRDefault="0071141E" w:rsidP="00D60155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"/>
                <w:szCs w:val="10"/>
                <w:lang w:val="en-US"/>
              </w:rPr>
            </w:pPr>
          </w:p>
        </w:tc>
      </w:tr>
      <w:tr w:rsidR="0071141E" w:rsidRPr="003F54EF" w:rsidTr="0071141E">
        <w:trPr>
          <w:trHeight w:val="22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Ростбиф - с кровью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51°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Хлеб/булочки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49°-60°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Ростбиф - средне/хорошо прожаренный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68°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D6015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D6015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Грудинка, говядина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Различные блюда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71141E" w:rsidRDefault="0071141E" w:rsidP="00D60155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"/>
                <w:szCs w:val="10"/>
                <w:lang w:val="en-US"/>
              </w:rPr>
            </w:pP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  <w:szCs w:val="24"/>
              </w:rPr>
              <w:t>Стейк</w:t>
            </w:r>
            <w:proofErr w:type="spellEnd"/>
            <w:r>
              <w:rPr>
                <w:rFonts w:ascii="Arial" w:hAnsi="Arial"/>
                <w:color w:val="000000"/>
                <w:sz w:val="16"/>
                <w:szCs w:val="24"/>
              </w:rPr>
              <w:t xml:space="preserve"> -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24"/>
              </w:rPr>
              <w:t>приготовленный</w:t>
            </w:r>
            <w:proofErr w:type="gramEnd"/>
            <w:r>
              <w:rPr>
                <w:rFonts w:ascii="Arial" w:hAnsi="Arial"/>
                <w:color w:val="000000"/>
                <w:sz w:val="16"/>
                <w:szCs w:val="24"/>
              </w:rPr>
              <w:t xml:space="preserve"> на гриле/на сковороде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60°-71°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Тушеные блюда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Отбивные - говядина или свинина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Смеси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27°-38°</w:t>
            </w:r>
          </w:p>
        </w:tc>
      </w:tr>
      <w:tr w:rsidR="0071141E" w:rsidRPr="003F54EF" w:rsidTr="0071141E">
        <w:trPr>
          <w:trHeight w:val="22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Телятина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Яичница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66°-71°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Ветчина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>Свежезамороженные блюда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Свинина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>Закваска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71°-82°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Молодая баранина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Паста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71°-82°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>Пицца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71°-82°</w:t>
            </w:r>
          </w:p>
        </w:tc>
      </w:tr>
      <w:tr w:rsidR="0071141E" w:rsidRPr="003F54EF" w:rsidTr="0071141E">
        <w:trPr>
          <w:trHeight w:val="22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Птица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71141E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Картофель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82°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Цыпленок - жареный/запеченный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Особые блюда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60°-74°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Утка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Соусы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60°-93°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Индейка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Суп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60°-93°</w:t>
            </w:r>
          </w:p>
        </w:tc>
      </w:tr>
      <w:tr w:rsidR="0071141E" w:rsidRPr="003F54EF" w:rsidTr="0071141E">
        <w:trPr>
          <w:trHeight w:val="22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Птица вообще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Овощи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</w:tr>
      <w:tr w:rsidR="0071141E" w:rsidRPr="003F54EF" w:rsidTr="0071141E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  <w:lang w:val="en-US"/>
              </w:rPr>
            </w:pPr>
          </w:p>
        </w:tc>
      </w:tr>
      <w:tr w:rsidR="0071141E" w:rsidRPr="00530A5D" w:rsidTr="00D60155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4"/>
              </w:rPr>
              <w:t xml:space="preserve">Рыба - морепродукты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141E" w:rsidRPr="00530A5D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"/>
                <w:szCs w:val="10"/>
              </w:rPr>
            </w:pPr>
          </w:p>
        </w:tc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Default="0071141E" w:rsidP="00D6015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</w:rPr>
            </w:pPr>
          </w:p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Указанные величины температуры носят приблизительный характер </w:t>
            </w:r>
          </w:p>
        </w:tc>
      </w:tr>
      <w:tr w:rsidR="0071141E" w:rsidRPr="003F54EF" w:rsidTr="00D60155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Рыба - жареная/запеченная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5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</w:tr>
      <w:tr w:rsidR="0071141E" w:rsidRPr="003F54EF" w:rsidTr="00D60155">
        <w:trPr>
          <w:trHeight w:val="2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Омары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5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</w:tr>
      <w:tr w:rsidR="0071141E" w:rsidRPr="003F54EF" w:rsidTr="00D60155">
        <w:trPr>
          <w:trHeight w:val="23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530A5D" w:rsidP="00530A5D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24"/>
              </w:rPr>
              <w:t xml:space="preserve">Речные раки - жареные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530A5D" w:rsidRDefault="0071141E" w:rsidP="00530A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71°-79°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5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41E" w:rsidRPr="003F54EF" w:rsidRDefault="0071141E" w:rsidP="0015540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24"/>
                <w:lang w:val="en-US"/>
              </w:rPr>
            </w:pPr>
          </w:p>
        </w:tc>
      </w:tr>
    </w:tbl>
    <w:p w:rsidR="00155402" w:rsidRPr="003F54EF" w:rsidRDefault="00155402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  <w:lang w:val="en-US"/>
        </w:rPr>
      </w:pP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95257C" w:rsidTr="002F45A6">
        <w:tc>
          <w:tcPr>
            <w:tcW w:w="8897" w:type="dxa"/>
            <w:vAlign w:val="center"/>
          </w:tcPr>
          <w:p w:rsidR="0095257C" w:rsidRPr="005A7C03" w:rsidRDefault="0095257C" w:rsidP="0095257C">
            <w:pPr>
              <w:spacing w:before="120" w:after="120"/>
              <w:jc w:val="center"/>
              <w:outlineLvl w:val="2"/>
              <w:rPr>
                <w:rFonts w:ascii="Arial Black" w:hAnsi="Arial Black"/>
                <w:b/>
                <w:color w:val="000000"/>
                <w:sz w:val="24"/>
                <w:szCs w:val="24"/>
              </w:rPr>
            </w:pPr>
            <w:bookmarkStart w:id="27" w:name="_Toc330222602"/>
            <w:bookmarkStart w:id="28" w:name="bookmark28"/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lastRenderedPageBreak/>
              <w:t>СХЕМЫ УСТАНОВКИ</w:t>
            </w:r>
            <w:bookmarkEnd w:id="27"/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t xml:space="preserve"> </w:t>
            </w:r>
            <w:bookmarkEnd w:id="28"/>
          </w:p>
        </w:tc>
        <w:tc>
          <w:tcPr>
            <w:tcW w:w="1788" w:type="dxa"/>
            <w:vAlign w:val="center"/>
          </w:tcPr>
          <w:p w:rsidR="0095257C" w:rsidRDefault="0095257C" w:rsidP="002F45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95257C" w:rsidRPr="0095257C" w:rsidRDefault="0095257C" w:rsidP="002F45A6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4"/>
              </w:rPr>
            </w:pPr>
            <w:r w:rsidRPr="0095257C"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5A7C03" w:rsidP="005A7C03">
      <w:pPr>
        <w:tabs>
          <w:tab w:val="left" w:pos="9211"/>
        </w:tabs>
        <w:spacing w:after="0" w:line="240" w:lineRule="auto"/>
        <w:ind w:left="360" w:hanging="360"/>
        <w:jc w:val="center"/>
        <w:rPr>
          <w:rFonts w:ascii="Arial" w:eastAsia="Arial Unicode MS" w:hAnsi="Arial" w:cs="Arial"/>
          <w:b/>
          <w:color w:val="000000"/>
          <w:sz w:val="16"/>
          <w:szCs w:val="24"/>
        </w:rPr>
      </w:pPr>
      <w:r>
        <w:rPr>
          <w:rFonts w:ascii="Arial" w:eastAsia="Arial Unicode MS" w:hAnsi="Arial" w:cs="Arial"/>
          <w:b/>
          <w:noProof/>
          <w:color w:val="000000"/>
          <w:sz w:val="16"/>
          <w:szCs w:val="24"/>
        </w:rPr>
        <w:drawing>
          <wp:inline distT="0" distB="0" distL="0" distR="0">
            <wp:extent cx="6120956" cy="8603312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47" cy="860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tbl>
      <w:tblPr>
        <w:tblStyle w:val="a8"/>
        <w:tblW w:w="106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95257C" w:rsidTr="0095257C">
        <w:tc>
          <w:tcPr>
            <w:tcW w:w="8897" w:type="dxa"/>
            <w:vAlign w:val="center"/>
          </w:tcPr>
          <w:p w:rsidR="0095257C" w:rsidRPr="005A7C03" w:rsidRDefault="0095257C" w:rsidP="00D02F7C">
            <w:pPr>
              <w:jc w:val="center"/>
              <w:rPr>
                <w:rFonts w:ascii="Arial Black" w:hAnsi="Arial Black"/>
                <w:b/>
                <w:color w:val="000000"/>
                <w:sz w:val="24"/>
                <w:szCs w:val="24"/>
              </w:rPr>
            </w:pPr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lastRenderedPageBreak/>
              <w:t>СХЕМЫ УСТАНОВКИ</w:t>
            </w:r>
          </w:p>
        </w:tc>
        <w:tc>
          <w:tcPr>
            <w:tcW w:w="1788" w:type="dxa"/>
            <w:vAlign w:val="center"/>
          </w:tcPr>
          <w:p w:rsidR="0095257C" w:rsidRDefault="0095257C" w:rsidP="00D02F7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95257C" w:rsidRPr="0095257C" w:rsidRDefault="0095257C" w:rsidP="00D02F7C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4"/>
              </w:rPr>
            </w:pPr>
            <w:r w:rsidRPr="0095257C"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</w:tc>
      </w:tr>
    </w:tbl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1673BB" w:rsidP="005A7C03">
      <w:pPr>
        <w:tabs>
          <w:tab w:val="left" w:pos="9211"/>
        </w:tabs>
        <w:spacing w:after="0" w:line="240" w:lineRule="auto"/>
        <w:ind w:left="360" w:hanging="360"/>
        <w:jc w:val="center"/>
        <w:rPr>
          <w:rFonts w:ascii="Arial" w:eastAsia="Arial Unicode MS" w:hAnsi="Arial" w:cs="Arial"/>
          <w:b/>
          <w:color w:val="000000"/>
          <w:sz w:val="16"/>
          <w:szCs w:val="24"/>
        </w:rPr>
      </w:pPr>
      <w:r>
        <w:rPr>
          <w:rFonts w:ascii="Arial" w:eastAsia="Arial Unicode MS" w:hAnsi="Arial" w:cs="Arial"/>
          <w:b/>
          <w:noProof/>
          <w:color w:val="000000"/>
          <w:sz w:val="16"/>
          <w:szCs w:val="24"/>
        </w:rPr>
        <w:pict>
          <v:shape id="_x0000_s1028" type="#_x0000_t202" style="position:absolute;left:0;text-align:left;margin-left:270.8pt;margin-top:617.45pt;width:122.2pt;height:57.6pt;z-index:251661312" stroked="f">
            <v:textbox style="mso-next-textbox:#_x0000_s1028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44"/>
                    <w:gridCol w:w="307"/>
                    <w:gridCol w:w="749"/>
                  </w:tblGrid>
                  <w:tr w:rsidR="005A7C03" w:rsidRPr="003F54EF" w:rsidTr="005A7C03">
                    <w:trPr>
                      <w:trHeight w:val="197"/>
                      <w:jc w:val="center"/>
                    </w:trPr>
                    <w:tc>
                      <w:tcPr>
                        <w:tcW w:w="744" w:type="dxa"/>
                        <w:shd w:val="clear" w:color="auto" w:fill="FFFFFF"/>
                      </w:tcPr>
                      <w:p w:rsidR="005A7C03" w:rsidRPr="004F6021" w:rsidRDefault="005A7C03" w:rsidP="005A7C03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6"/>
                            <w:szCs w:val="24"/>
                          </w:rPr>
                          <w:t>MS052E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X=</w:t>
                        </w:r>
                      </w:p>
                    </w:tc>
                    <w:tc>
                      <w:tcPr>
                        <w:tcW w:w="749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1445мм</w:t>
                        </w:r>
                      </w:p>
                    </w:tc>
                  </w:tr>
                  <w:tr w:rsidR="005A7C03" w:rsidRPr="003F54EF" w:rsidTr="005A7C03">
                    <w:trPr>
                      <w:trHeight w:val="206"/>
                      <w:jc w:val="center"/>
                    </w:trPr>
                    <w:tc>
                      <w:tcPr>
                        <w:tcW w:w="744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MS081E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X=</w:t>
                        </w:r>
                      </w:p>
                    </w:tc>
                    <w:tc>
                      <w:tcPr>
                        <w:tcW w:w="749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1110мм</w:t>
                        </w:r>
                      </w:p>
                    </w:tc>
                  </w:tr>
                  <w:tr w:rsidR="005A7C03" w:rsidRPr="003F54EF" w:rsidTr="005A7C03">
                    <w:trPr>
                      <w:trHeight w:val="206"/>
                      <w:jc w:val="center"/>
                    </w:trPr>
                    <w:tc>
                      <w:tcPr>
                        <w:tcW w:w="744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MS082E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X=</w:t>
                        </w:r>
                      </w:p>
                    </w:tc>
                    <w:tc>
                      <w:tcPr>
                        <w:tcW w:w="749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1445мм</w:t>
                        </w:r>
                      </w:p>
                    </w:tc>
                  </w:tr>
                  <w:tr w:rsidR="005A7C03" w:rsidRPr="003F54EF" w:rsidTr="005A7C03">
                    <w:trPr>
                      <w:trHeight w:val="211"/>
                      <w:jc w:val="center"/>
                    </w:trPr>
                    <w:tc>
                      <w:tcPr>
                        <w:tcW w:w="744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MS162E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X=</w:t>
                        </w:r>
                      </w:p>
                    </w:tc>
                    <w:tc>
                      <w:tcPr>
                        <w:tcW w:w="749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1445мм</w:t>
                        </w:r>
                      </w:p>
                    </w:tc>
                  </w:tr>
                  <w:tr w:rsidR="005A7C03" w:rsidRPr="003F54EF" w:rsidTr="005A7C03">
                    <w:trPr>
                      <w:trHeight w:val="197"/>
                      <w:jc w:val="center"/>
                    </w:trPr>
                    <w:tc>
                      <w:tcPr>
                        <w:tcW w:w="744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MS282E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X=</w:t>
                        </w:r>
                      </w:p>
                    </w:tc>
                    <w:tc>
                      <w:tcPr>
                        <w:tcW w:w="749" w:type="dxa"/>
                        <w:shd w:val="clear" w:color="auto" w:fill="FFFFFF"/>
                      </w:tcPr>
                      <w:p w:rsidR="005A7C03" w:rsidRPr="003F54EF" w:rsidRDefault="005A7C03" w:rsidP="005A7C03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4"/>
                          </w:rPr>
                          <w:t>1445мм</w:t>
                        </w:r>
                      </w:p>
                    </w:tc>
                  </w:tr>
                </w:tbl>
                <w:p w:rsidR="005A7C03" w:rsidRDefault="005A7C03" w:rsidP="005A7C0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eastAsia="Arial Unicode MS" w:hAnsi="Arial" w:cs="Arial"/>
          <w:b/>
          <w:noProof/>
          <w:color w:val="000000"/>
          <w:sz w:val="16"/>
          <w:szCs w:val="24"/>
        </w:rPr>
        <w:pict>
          <v:shape id="_x0000_s1027" type="#_x0000_t202" style="position:absolute;left:0;text-align:left;margin-left:86.1pt;margin-top:510.35pt;width:206.6pt;height:113.35pt;z-index:251660288" stroked="f">
            <v:textbox style="mso-next-textbox:#_x0000_s1027">
              <w:txbxContent>
                <w:p w:rsidR="005A7C03" w:rsidRDefault="005A7C03" w:rsidP="005A7C03">
                  <w:pPr>
                    <w:spacing w:after="0" w:line="240" w:lineRule="auto"/>
                    <w:rPr>
                      <w:rFonts w:ascii="Arial" w:hAnsi="Arial"/>
                      <w:color w:val="000000"/>
                      <w:sz w:val="16"/>
                      <w:szCs w:val="24"/>
                    </w:rPr>
                  </w:pPr>
                </w:p>
                <w:p w:rsidR="005A7C03" w:rsidRPr="005A7C03" w:rsidRDefault="005A7C03" w:rsidP="005A7C03">
                  <w:pPr>
                    <w:spacing w:after="0" w:line="240" w:lineRule="auto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24"/>
                    </w:rPr>
                    <w:t xml:space="preserve">Ввод кабеля питания </w:t>
                  </w:r>
                </w:p>
                <w:p w:rsidR="005A7C03" w:rsidRPr="005A7C03" w:rsidRDefault="005A7C03" w:rsidP="005A7C03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sz w:val="16"/>
                      <w:szCs w:val="24"/>
                    </w:rPr>
                  </w:pPr>
                </w:p>
                <w:p w:rsidR="005A7C03" w:rsidRDefault="005A7C03" w:rsidP="005A7C03">
                  <w:pPr>
                    <w:spacing w:after="0" w:line="240" w:lineRule="auto"/>
                    <w:rPr>
                      <w:rFonts w:ascii="Arial" w:hAnsi="Arial"/>
                      <w:color w:val="000000"/>
                      <w:sz w:val="16"/>
                      <w:szCs w:val="24"/>
                    </w:rPr>
                  </w:pPr>
                </w:p>
                <w:p w:rsidR="005A7C03" w:rsidRPr="00275BD8" w:rsidRDefault="005A7C03" w:rsidP="005A7C03">
                  <w:pPr>
                    <w:spacing w:after="0" w:line="240" w:lineRule="auto"/>
                    <w:rPr>
                      <w:rFonts w:ascii="Arial Unicode MS" w:eastAsia="Arial Unicode MS" w:hAnsiTheme="minorBidi"/>
                      <w:szCs w:val="24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24"/>
                    </w:rPr>
                    <w:t xml:space="preserve">Регулируемое отверстие для отвода избыточной влаги  </w:t>
                  </w:r>
                </w:p>
                <w:p w:rsidR="005A7C03" w:rsidRPr="00275BD8" w:rsidRDefault="005A7C03" w:rsidP="005A7C03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sz w:val="16"/>
                      <w:szCs w:val="24"/>
                    </w:rPr>
                  </w:pPr>
                </w:p>
                <w:p w:rsidR="005A7C03" w:rsidRDefault="005A7C03" w:rsidP="005A7C03">
                  <w:pPr>
                    <w:spacing w:after="0" w:line="240" w:lineRule="auto"/>
                    <w:outlineLvl w:val="2"/>
                    <w:rPr>
                      <w:rFonts w:ascii="Arial" w:eastAsia="Arial Unicode MS" w:hAnsi="Arial" w:cs="Arial"/>
                      <w:color w:val="000000"/>
                      <w:sz w:val="16"/>
                      <w:szCs w:val="24"/>
                    </w:rPr>
                  </w:pPr>
                </w:p>
                <w:p w:rsidR="005A7C03" w:rsidRDefault="005A7C03"/>
              </w:txbxContent>
            </v:textbox>
          </v:shape>
        </w:pict>
      </w:r>
      <w:r w:rsidR="005A7C03">
        <w:rPr>
          <w:rFonts w:ascii="Arial" w:eastAsia="Arial Unicode MS" w:hAnsi="Arial" w:cs="Arial"/>
          <w:b/>
          <w:noProof/>
          <w:color w:val="000000"/>
          <w:sz w:val="16"/>
          <w:szCs w:val="24"/>
        </w:rPr>
        <w:drawing>
          <wp:inline distT="0" distB="0" distL="0" distR="0">
            <wp:extent cx="6193831" cy="865102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82" cy="865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88"/>
      </w:tblGrid>
      <w:tr w:rsidR="005A7C03" w:rsidTr="002F45A6">
        <w:tc>
          <w:tcPr>
            <w:tcW w:w="8897" w:type="dxa"/>
            <w:vAlign w:val="center"/>
          </w:tcPr>
          <w:p w:rsidR="005A7C03" w:rsidRPr="005A7C03" w:rsidRDefault="005A7C03" w:rsidP="005A7C03">
            <w:pPr>
              <w:jc w:val="center"/>
              <w:outlineLvl w:val="2"/>
              <w:rPr>
                <w:rFonts w:ascii="Arial" w:hAnsi="Arial"/>
                <w:b/>
                <w:color w:val="000000"/>
                <w:sz w:val="16"/>
                <w:szCs w:val="24"/>
              </w:rPr>
            </w:pPr>
            <w:bookmarkStart w:id="29" w:name="bookmark29"/>
            <w:bookmarkStart w:id="30" w:name="_Toc330222603"/>
            <w:r w:rsidRPr="005A7C03">
              <w:rPr>
                <w:rFonts w:ascii="Arial Black" w:hAnsi="Arial Black"/>
                <w:b/>
                <w:color w:val="000000"/>
                <w:sz w:val="24"/>
                <w:szCs w:val="24"/>
              </w:rPr>
              <w:lastRenderedPageBreak/>
              <w:t>ДЕКЛАРАЦИЯ О СООТВЕТСТВИИ ЕС</w:t>
            </w:r>
            <w:bookmarkEnd w:id="29"/>
            <w:bookmarkEnd w:id="30"/>
          </w:p>
        </w:tc>
        <w:tc>
          <w:tcPr>
            <w:tcW w:w="1788" w:type="dxa"/>
            <w:vAlign w:val="center"/>
          </w:tcPr>
          <w:p w:rsidR="005A7C03" w:rsidRDefault="005A7C03" w:rsidP="002F45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5A7C03" w:rsidRPr="00275BD8" w:rsidRDefault="005A7C03" w:rsidP="002F45A6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06</w:t>
            </w:r>
          </w:p>
          <w:p w:rsidR="005A7C03" w:rsidRPr="00275BD8" w:rsidRDefault="005A7C03" w:rsidP="002F45A6"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Изд. 0212</w:t>
            </w:r>
          </w:p>
          <w:p w:rsidR="005A7C03" w:rsidRDefault="005A7C03" w:rsidP="002F45A6">
            <w:pPr>
              <w:jc w:val="center"/>
              <w:outlineLvl w:val="2"/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</w:pPr>
          </w:p>
        </w:tc>
      </w:tr>
    </w:tbl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450D6D" w:rsidRDefault="00450D6D" w:rsidP="00450D6D">
      <w:pPr>
        <w:tabs>
          <w:tab w:val="left" w:pos="9211"/>
        </w:tabs>
        <w:spacing w:after="0" w:line="240" w:lineRule="auto"/>
        <w:ind w:left="360" w:hanging="360"/>
        <w:rPr>
          <w:rFonts w:ascii="Arial" w:eastAsia="Arial Unicode MS" w:hAnsi="Arial" w:cs="Arial"/>
          <w:b/>
          <w:color w:val="000000"/>
          <w:sz w:val="16"/>
          <w:szCs w:val="24"/>
        </w:rPr>
      </w:pPr>
    </w:p>
    <w:p w:rsidR="00155402" w:rsidRPr="00450D6D" w:rsidRDefault="00155402" w:rsidP="00155402">
      <w:pPr>
        <w:spacing w:after="0" w:line="240" w:lineRule="auto"/>
        <w:rPr>
          <w:rFonts w:ascii="Arial" w:eastAsia="Arial Unicode MS" w:hAnsi="Arial" w:cs="Arial"/>
          <w:b/>
          <w:color w:val="000000"/>
          <w:sz w:val="16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16"/>
          <w:szCs w:val="24"/>
          <w:lang w:val="en-US"/>
        </w:rPr>
        <w:t xml:space="preserve">MODULINE </w:t>
      </w:r>
      <w:proofErr w:type="spellStart"/>
      <w:r w:rsidRPr="005A7C03">
        <w:rPr>
          <w:rFonts w:ascii="Arial" w:hAnsi="Arial" w:cs="Arial"/>
          <w:b/>
          <w:color w:val="000000"/>
          <w:sz w:val="16"/>
          <w:szCs w:val="24"/>
          <w:lang w:val="en-US"/>
        </w:rPr>
        <w:t>s.r.l</w:t>
      </w:r>
      <w:proofErr w:type="spellEnd"/>
    </w:p>
    <w:p w:rsidR="00450D6D" w:rsidRPr="005A7C03" w:rsidRDefault="00155402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  <w:lang w:val="en-US"/>
        </w:rPr>
      </w:pPr>
      <w:r w:rsidRPr="005A7C03">
        <w:rPr>
          <w:rFonts w:ascii="Arial" w:hAnsi="Arial" w:cs="Arial"/>
          <w:color w:val="000000"/>
          <w:sz w:val="16"/>
          <w:szCs w:val="24"/>
          <w:lang w:val="en-US"/>
        </w:rPr>
        <w:t xml:space="preserve">Via dell' </w:t>
      </w:r>
      <w:proofErr w:type="spellStart"/>
      <w:r w:rsidRPr="005A7C03">
        <w:rPr>
          <w:rFonts w:ascii="Arial" w:hAnsi="Arial" w:cs="Arial"/>
          <w:color w:val="000000"/>
          <w:sz w:val="16"/>
          <w:szCs w:val="24"/>
          <w:lang w:val="en-US"/>
        </w:rPr>
        <w:t>industria</w:t>
      </w:r>
      <w:proofErr w:type="spellEnd"/>
      <w:r w:rsidRPr="005A7C03">
        <w:rPr>
          <w:rFonts w:ascii="Arial" w:hAnsi="Arial" w:cs="Arial"/>
          <w:color w:val="000000"/>
          <w:sz w:val="16"/>
          <w:szCs w:val="24"/>
          <w:lang w:val="en-US"/>
        </w:rPr>
        <w:t xml:space="preserve">, 11 </w:t>
      </w:r>
    </w:p>
    <w:p w:rsidR="00450D6D" w:rsidRPr="00450D6D" w:rsidRDefault="00155402" w:rsidP="00155402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24"/>
          <w:lang w:val="en-US"/>
        </w:rPr>
      </w:pPr>
      <w:proofErr w:type="spellStart"/>
      <w:r w:rsidRPr="00275BD8">
        <w:rPr>
          <w:rFonts w:ascii="Arial" w:hAnsi="Arial" w:cs="Arial"/>
          <w:color w:val="000000"/>
          <w:sz w:val="16"/>
          <w:szCs w:val="24"/>
          <w:lang w:val="en-US"/>
        </w:rPr>
        <w:t>Zona</w:t>
      </w:r>
      <w:proofErr w:type="spellEnd"/>
      <w:r w:rsidRPr="00275BD8">
        <w:rPr>
          <w:rFonts w:ascii="Arial" w:hAnsi="Arial" w:cs="Arial"/>
          <w:color w:val="000000"/>
          <w:sz w:val="16"/>
          <w:szCs w:val="24"/>
          <w:lang w:val="en-US"/>
        </w:rPr>
        <w:t xml:space="preserve"> Ind. S. GIACOMO DI VEGLIA </w:t>
      </w:r>
    </w:p>
    <w:p w:rsidR="00691642" w:rsidRPr="00275BD8" w:rsidRDefault="00691642" w:rsidP="00691642">
      <w:pPr>
        <w:spacing w:after="0" w:line="240" w:lineRule="auto"/>
        <w:rPr>
          <w:rFonts w:ascii="Arial Unicode MS" w:eastAsia="Arial Unicode MS" w:hAnsiTheme="minorBidi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31029 VITTORIO VENETO (TV), Италия </w:t>
      </w:r>
    </w:p>
    <w:p w:rsidR="00691642" w:rsidRPr="00275BD8" w:rsidRDefault="005A7C03" w:rsidP="00691642">
      <w:pPr>
        <w:spacing w:after="0" w:line="240" w:lineRule="auto"/>
        <w:rPr>
          <w:rFonts w:ascii="Arial Unicode MS" w:eastAsia="Arial Unicode MS" w:hAnsiTheme="minorBidi"/>
          <w:szCs w:val="24"/>
        </w:rPr>
      </w:pPr>
      <w:r>
        <w:rPr>
          <w:rFonts w:ascii="Arial" w:hAnsi="Arial"/>
          <w:color w:val="000000"/>
          <w:sz w:val="16"/>
          <w:szCs w:val="24"/>
        </w:rPr>
        <w:t>Тел</w:t>
      </w:r>
      <w:r w:rsidR="00691642">
        <w:rPr>
          <w:rFonts w:ascii="Arial" w:hAnsi="Arial"/>
          <w:color w:val="000000"/>
          <w:sz w:val="16"/>
          <w:szCs w:val="24"/>
        </w:rPr>
        <w:t>.</w:t>
      </w:r>
      <w:r>
        <w:rPr>
          <w:rFonts w:ascii="Arial" w:hAnsi="Arial"/>
          <w:color w:val="000000"/>
          <w:sz w:val="16"/>
          <w:szCs w:val="24"/>
        </w:rPr>
        <w:t>:</w:t>
      </w:r>
      <w:r w:rsidR="00691642">
        <w:rPr>
          <w:rFonts w:ascii="Arial" w:hAnsi="Arial"/>
          <w:color w:val="000000"/>
          <w:sz w:val="16"/>
          <w:szCs w:val="24"/>
        </w:rPr>
        <w:t xml:space="preserve"> +39.0438 912270 (4-канальный с </w:t>
      </w:r>
      <w:proofErr w:type="spellStart"/>
      <w:r w:rsidR="00691642">
        <w:rPr>
          <w:rFonts w:ascii="Arial" w:hAnsi="Arial"/>
          <w:color w:val="000000"/>
          <w:sz w:val="16"/>
          <w:szCs w:val="24"/>
        </w:rPr>
        <w:t>автоотв</w:t>
      </w:r>
      <w:proofErr w:type="spellEnd"/>
      <w:r w:rsidR="00691642">
        <w:rPr>
          <w:rFonts w:ascii="Arial" w:hAnsi="Arial"/>
          <w:color w:val="000000"/>
          <w:sz w:val="16"/>
          <w:szCs w:val="24"/>
        </w:rPr>
        <w:t xml:space="preserve">.) </w:t>
      </w:r>
    </w:p>
    <w:p w:rsidR="00691642" w:rsidRDefault="00691642" w:rsidP="00691642">
      <w:pPr>
        <w:spacing w:after="0" w:line="24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color w:val="000000"/>
          <w:sz w:val="16"/>
          <w:szCs w:val="24"/>
        </w:rPr>
        <w:t>Факс</w:t>
      </w:r>
      <w:r w:rsidRPr="00275BD8">
        <w:rPr>
          <w:rFonts w:ascii="Arial" w:hAnsi="Arial"/>
          <w:color w:val="000000"/>
          <w:sz w:val="16"/>
          <w:szCs w:val="24"/>
          <w:lang w:val="en-US"/>
        </w:rPr>
        <w:t>: +39.0438 912323</w:t>
      </w:r>
    </w:p>
    <w:p w:rsidR="00691642" w:rsidRDefault="00691642" w:rsidP="00691642">
      <w:pPr>
        <w:spacing w:after="0" w:line="240" w:lineRule="auto"/>
        <w:rPr>
          <w:rFonts w:ascii="Arial Unicode MS" w:eastAsia="Arial Unicode MS" w:hAnsiTheme="minorBidi"/>
          <w:szCs w:val="24"/>
          <w:lang w:val="en-US"/>
        </w:rPr>
      </w:pPr>
      <w:proofErr w:type="spellStart"/>
      <w:r w:rsidRPr="00275BD8">
        <w:rPr>
          <w:rFonts w:ascii="Arial" w:hAnsi="Arial"/>
          <w:color w:val="000000"/>
          <w:sz w:val="16"/>
          <w:szCs w:val="24"/>
          <w:lang w:val="en-US"/>
        </w:rPr>
        <w:t>Cod.Fisc.P.IVA</w:t>
      </w:r>
      <w:proofErr w:type="spellEnd"/>
      <w:r w:rsidRPr="00275BD8">
        <w:rPr>
          <w:rFonts w:ascii="Arial" w:hAnsi="Arial"/>
          <w:color w:val="000000"/>
          <w:sz w:val="16"/>
          <w:szCs w:val="24"/>
          <w:lang w:val="en-US"/>
        </w:rPr>
        <w:t xml:space="preserve"> e </w:t>
      </w:r>
      <w:proofErr w:type="spellStart"/>
      <w:r w:rsidRPr="00275BD8">
        <w:rPr>
          <w:rFonts w:ascii="Arial" w:hAnsi="Arial"/>
          <w:color w:val="000000"/>
          <w:sz w:val="16"/>
          <w:szCs w:val="24"/>
          <w:lang w:val="en-US"/>
        </w:rPr>
        <w:t>N.Iscrizione</w:t>
      </w:r>
      <w:proofErr w:type="spellEnd"/>
      <w:r w:rsidRPr="00275BD8">
        <w:rPr>
          <w:rFonts w:ascii="Arial" w:hAnsi="Arial"/>
          <w:color w:val="000000"/>
          <w:sz w:val="16"/>
          <w:szCs w:val="24"/>
          <w:lang w:val="en-US"/>
        </w:rPr>
        <w:t xml:space="preserve"> al </w:t>
      </w:r>
      <w:proofErr w:type="spellStart"/>
      <w:r w:rsidRPr="00275BD8">
        <w:rPr>
          <w:rFonts w:ascii="Arial" w:hAnsi="Arial"/>
          <w:color w:val="000000"/>
          <w:sz w:val="16"/>
          <w:szCs w:val="24"/>
          <w:lang w:val="en-US"/>
        </w:rPr>
        <w:t>Registro</w:t>
      </w:r>
      <w:proofErr w:type="spellEnd"/>
      <w:r w:rsidRPr="00275BD8">
        <w:rPr>
          <w:rFonts w:ascii="Arial" w:hAnsi="Arial"/>
          <w:color w:val="000000"/>
          <w:sz w:val="16"/>
          <w:szCs w:val="24"/>
          <w:lang w:val="en-US"/>
        </w:rPr>
        <w:t xml:space="preserve"> </w:t>
      </w:r>
      <w:proofErr w:type="spellStart"/>
      <w:r w:rsidRPr="00275BD8">
        <w:rPr>
          <w:rFonts w:ascii="Arial" w:hAnsi="Arial"/>
          <w:color w:val="000000"/>
          <w:sz w:val="16"/>
          <w:szCs w:val="24"/>
          <w:lang w:val="en-US"/>
        </w:rPr>
        <w:t>delle</w:t>
      </w:r>
      <w:proofErr w:type="spellEnd"/>
      <w:r w:rsidRPr="00275BD8">
        <w:rPr>
          <w:rFonts w:ascii="Arial" w:hAnsi="Arial"/>
          <w:color w:val="000000"/>
          <w:sz w:val="16"/>
          <w:szCs w:val="24"/>
          <w:lang w:val="en-US"/>
        </w:rPr>
        <w:t xml:space="preserve"> </w:t>
      </w:r>
      <w:proofErr w:type="spellStart"/>
      <w:r w:rsidRPr="00275BD8">
        <w:rPr>
          <w:rFonts w:ascii="Arial" w:hAnsi="Arial"/>
          <w:color w:val="000000"/>
          <w:sz w:val="16"/>
          <w:szCs w:val="24"/>
          <w:lang w:val="en-US"/>
        </w:rPr>
        <w:t>Imprese</w:t>
      </w:r>
      <w:proofErr w:type="spellEnd"/>
      <w:r w:rsidRPr="00275BD8">
        <w:rPr>
          <w:rFonts w:ascii="Arial" w:hAnsi="Arial"/>
          <w:color w:val="000000"/>
          <w:sz w:val="16"/>
          <w:szCs w:val="24"/>
          <w:lang w:val="en-US"/>
        </w:rPr>
        <w:t xml:space="preserve"> </w:t>
      </w:r>
      <w:proofErr w:type="spellStart"/>
      <w:r w:rsidRPr="00275BD8">
        <w:rPr>
          <w:rFonts w:ascii="Arial" w:hAnsi="Arial"/>
          <w:color w:val="000000"/>
          <w:sz w:val="16"/>
          <w:szCs w:val="24"/>
          <w:lang w:val="en-US"/>
        </w:rPr>
        <w:t>di</w:t>
      </w:r>
      <w:proofErr w:type="spellEnd"/>
      <w:r w:rsidRPr="00275BD8">
        <w:rPr>
          <w:rFonts w:ascii="Arial" w:hAnsi="Arial"/>
          <w:color w:val="000000"/>
          <w:sz w:val="16"/>
          <w:szCs w:val="24"/>
          <w:lang w:val="en-US"/>
        </w:rPr>
        <w:t xml:space="preserve"> Treviso 02209210265 </w:t>
      </w:r>
    </w:p>
    <w:p w:rsidR="00691642" w:rsidRPr="00275BD8" w:rsidRDefault="00691642" w:rsidP="00691642">
      <w:pPr>
        <w:spacing w:after="0" w:line="240" w:lineRule="auto"/>
        <w:rPr>
          <w:rFonts w:ascii="Arial Unicode MS" w:eastAsia="Arial Unicode MS" w:hAnsiTheme="minorBidi"/>
          <w:szCs w:val="24"/>
        </w:rPr>
      </w:pPr>
      <w:r>
        <w:rPr>
          <w:rFonts w:ascii="Arial" w:hAnsi="Arial"/>
          <w:color w:val="000000"/>
          <w:sz w:val="16"/>
          <w:szCs w:val="24"/>
        </w:rPr>
        <w:t xml:space="preserve">Уставной капитал € 464 899,00, регистр. № TV196387 </w:t>
      </w:r>
    </w:p>
    <w:p w:rsidR="00691642" w:rsidRPr="005171C9" w:rsidRDefault="00691642" w:rsidP="00691642">
      <w:pPr>
        <w:spacing w:after="0" w:line="240" w:lineRule="auto"/>
        <w:rPr>
          <w:rFonts w:ascii="Arial Unicode MS" w:eastAsia="Arial Unicode MS" w:hAnsiTheme="minorBidi"/>
          <w:color w:val="000000"/>
          <w:sz w:val="16"/>
          <w:szCs w:val="24"/>
        </w:rPr>
      </w:pPr>
      <w:bookmarkStart w:id="31" w:name="bookmark30"/>
      <w:r w:rsidRPr="005A7C03">
        <w:rPr>
          <w:rFonts w:ascii="Arial" w:hAnsi="Arial"/>
          <w:color w:val="000000"/>
          <w:sz w:val="16"/>
          <w:szCs w:val="24"/>
          <w:lang w:val="en-US"/>
        </w:rPr>
        <w:t>E</w:t>
      </w:r>
      <w:r w:rsidRPr="005171C9">
        <w:rPr>
          <w:rFonts w:ascii="Arial" w:hAnsi="Arial"/>
          <w:color w:val="000000"/>
          <w:sz w:val="16"/>
          <w:szCs w:val="24"/>
        </w:rPr>
        <w:t>-</w:t>
      </w:r>
      <w:proofErr w:type="gramStart"/>
      <w:r w:rsidRPr="005A7C03">
        <w:rPr>
          <w:rFonts w:ascii="Arial" w:hAnsi="Arial"/>
          <w:color w:val="000000"/>
          <w:sz w:val="16"/>
          <w:szCs w:val="24"/>
          <w:lang w:val="en-US"/>
        </w:rPr>
        <w:t>mail</w:t>
      </w:r>
      <w:r w:rsidRPr="005171C9">
        <w:rPr>
          <w:rFonts w:ascii="Arial" w:hAnsi="Arial"/>
          <w:color w:val="000000"/>
          <w:sz w:val="16"/>
          <w:szCs w:val="24"/>
        </w:rPr>
        <w:t xml:space="preserve"> :</w:t>
      </w:r>
      <w:proofErr w:type="gramEnd"/>
      <w:r w:rsidRPr="005171C9">
        <w:rPr>
          <w:rFonts w:ascii="Arial" w:hAnsi="Arial"/>
          <w:color w:val="000000"/>
          <w:sz w:val="16"/>
          <w:szCs w:val="24"/>
        </w:rPr>
        <w:t xml:space="preserve"> </w:t>
      </w:r>
      <w:hyperlink r:id="rId13" w:history="1">
        <w:r w:rsidRPr="005A7C03">
          <w:rPr>
            <w:rFonts w:ascii="Arial" w:hAnsi="Arial"/>
            <w:color w:val="0066CC"/>
            <w:sz w:val="16"/>
            <w:szCs w:val="24"/>
            <w:u w:val="single"/>
            <w:lang w:val="en-US"/>
          </w:rPr>
          <w:t>info</w:t>
        </w:r>
        <w:r w:rsidRPr="005171C9">
          <w:rPr>
            <w:rFonts w:ascii="Arial" w:hAnsi="Arial"/>
            <w:color w:val="0066CC"/>
            <w:sz w:val="16"/>
            <w:szCs w:val="24"/>
            <w:u w:val="single"/>
          </w:rPr>
          <w:t>@</w:t>
        </w:r>
        <w:r w:rsidRPr="005A7C03">
          <w:rPr>
            <w:rFonts w:ascii="Arial" w:hAnsi="Arial"/>
            <w:color w:val="0066CC"/>
            <w:sz w:val="16"/>
            <w:szCs w:val="24"/>
            <w:u w:val="single"/>
            <w:lang w:val="en-US"/>
          </w:rPr>
          <w:t>moduline</w:t>
        </w:r>
        <w:r w:rsidRPr="005171C9">
          <w:rPr>
            <w:rFonts w:ascii="Arial" w:hAnsi="Arial"/>
            <w:color w:val="0066CC"/>
            <w:sz w:val="16"/>
            <w:szCs w:val="24"/>
            <w:u w:val="single"/>
          </w:rPr>
          <w:t>.</w:t>
        </w:r>
        <w:r w:rsidRPr="005A7C03">
          <w:rPr>
            <w:rFonts w:ascii="Arial" w:hAnsi="Arial"/>
            <w:color w:val="0066CC"/>
            <w:sz w:val="16"/>
            <w:szCs w:val="24"/>
            <w:u w:val="single"/>
            <w:lang w:val="en-US"/>
          </w:rPr>
          <w:t>it</w:t>
        </w:r>
      </w:hyperlink>
      <w:r w:rsidRPr="005171C9">
        <w:rPr>
          <w:rFonts w:ascii="Arial" w:hAnsi="Arial"/>
          <w:color w:val="000000"/>
          <w:sz w:val="16"/>
          <w:szCs w:val="24"/>
        </w:rPr>
        <w:t xml:space="preserve"> </w:t>
      </w:r>
      <w:r w:rsidRPr="005171C9">
        <w:rPr>
          <w:rFonts w:ascii="Arial Unicode MS" w:hAnsi="minorBidi"/>
          <w:color w:val="000000"/>
          <w:sz w:val="16"/>
          <w:szCs w:val="24"/>
        </w:rPr>
        <w:tab/>
      </w:r>
      <w:r>
        <w:rPr>
          <w:rFonts w:ascii="Arial" w:hAnsi="Arial"/>
          <w:color w:val="000000"/>
          <w:sz w:val="16"/>
          <w:szCs w:val="24"/>
        </w:rPr>
        <w:t>Сайт</w:t>
      </w:r>
      <w:r w:rsidRPr="005171C9">
        <w:rPr>
          <w:rFonts w:ascii="Arial" w:hAnsi="Arial"/>
          <w:color w:val="000000"/>
          <w:sz w:val="16"/>
          <w:szCs w:val="24"/>
        </w:rPr>
        <w:t xml:space="preserve">: </w:t>
      </w:r>
      <w:hyperlink r:id="rId14" w:history="1">
        <w:r w:rsidRPr="005A7C03">
          <w:rPr>
            <w:rFonts w:ascii="Arial" w:hAnsi="Arial"/>
            <w:color w:val="0066CC"/>
            <w:sz w:val="16"/>
            <w:szCs w:val="24"/>
            <w:u w:val="single"/>
            <w:lang w:val="en-US"/>
          </w:rPr>
          <w:t>www</w:t>
        </w:r>
        <w:r w:rsidRPr="005171C9">
          <w:rPr>
            <w:rFonts w:ascii="Arial" w:hAnsi="Arial"/>
            <w:color w:val="0066CC"/>
            <w:sz w:val="16"/>
            <w:szCs w:val="24"/>
            <w:u w:val="single"/>
          </w:rPr>
          <w:t>.</w:t>
        </w:r>
        <w:r w:rsidRPr="005A7C03">
          <w:rPr>
            <w:rFonts w:ascii="Arial" w:hAnsi="Arial"/>
            <w:color w:val="0066CC"/>
            <w:sz w:val="16"/>
            <w:szCs w:val="24"/>
            <w:u w:val="single"/>
            <w:lang w:val="en-US"/>
          </w:rPr>
          <w:t>moduline</w:t>
        </w:r>
        <w:r w:rsidRPr="005171C9">
          <w:rPr>
            <w:rFonts w:ascii="Arial" w:hAnsi="Arial"/>
            <w:color w:val="0066CC"/>
            <w:sz w:val="16"/>
            <w:szCs w:val="24"/>
            <w:u w:val="single"/>
          </w:rPr>
          <w:t>.</w:t>
        </w:r>
        <w:r w:rsidRPr="005A7C03">
          <w:rPr>
            <w:rFonts w:ascii="Arial" w:hAnsi="Arial"/>
            <w:color w:val="0066CC"/>
            <w:sz w:val="16"/>
            <w:szCs w:val="24"/>
            <w:u w:val="single"/>
            <w:lang w:val="en-US"/>
          </w:rPr>
          <w:t>it</w:t>
        </w:r>
      </w:hyperlink>
    </w:p>
    <w:bookmarkEnd w:id="31"/>
    <w:p w:rsidR="00D00333" w:rsidRPr="005171C9" w:rsidRDefault="00D0033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D00333" w:rsidRDefault="00D0033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5A7C03" w:rsidRDefault="005A7C0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5A7C03" w:rsidRDefault="005A7C0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5A7C03" w:rsidRDefault="005A7C0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5A7C03" w:rsidRDefault="005A7C0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5A7C03" w:rsidRPr="005A7C03" w:rsidRDefault="005A7C0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24"/>
        </w:rPr>
      </w:pPr>
    </w:p>
    <w:p w:rsidR="00691642" w:rsidRPr="005A7C03" w:rsidRDefault="00691642" w:rsidP="0095257C">
      <w:pPr>
        <w:jc w:val="center"/>
        <w:rPr>
          <w:rFonts w:ascii="Arial Unicode MS" w:eastAsia="Arial Unicode MS" w:hAnsiTheme="minorBidi"/>
          <w:b/>
          <w:color w:val="000000"/>
          <w:sz w:val="28"/>
          <w:szCs w:val="24"/>
        </w:rPr>
      </w:pPr>
      <w:r w:rsidRPr="005A7C03">
        <w:rPr>
          <w:rFonts w:ascii="Arial" w:hAnsi="Arial"/>
          <w:b/>
          <w:color w:val="000000"/>
          <w:sz w:val="28"/>
          <w:szCs w:val="24"/>
        </w:rPr>
        <w:t>ДЕКЛАРАЦИЯ О СООТВЕТСТВИИ ЕС</w:t>
      </w:r>
    </w:p>
    <w:p w:rsidR="00D00333" w:rsidRPr="005A7C03" w:rsidRDefault="00D00333" w:rsidP="0015540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0"/>
          <w:szCs w:val="24"/>
        </w:rPr>
      </w:pPr>
    </w:p>
    <w:p w:rsidR="00691642" w:rsidRPr="005A7C03" w:rsidRDefault="00691642" w:rsidP="00691642">
      <w:pPr>
        <w:spacing w:after="0" w:line="240" w:lineRule="auto"/>
        <w:jc w:val="center"/>
        <w:rPr>
          <w:rFonts w:ascii="Arial Unicode MS" w:eastAsia="Arial Unicode MS" w:hAnsiTheme="minorBidi"/>
          <w:b/>
          <w:color w:val="000000"/>
          <w:sz w:val="20"/>
          <w:szCs w:val="24"/>
        </w:rPr>
      </w:pPr>
      <w:r w:rsidRPr="005A7C03">
        <w:rPr>
          <w:rFonts w:ascii="Arial" w:hAnsi="Arial"/>
          <w:b/>
          <w:color w:val="000000"/>
          <w:sz w:val="20"/>
          <w:szCs w:val="24"/>
        </w:rPr>
        <w:t>Настоящим подтверждаем, что тепловой шкаф мод</w:t>
      </w:r>
      <w:proofErr w:type="gramStart"/>
      <w:r w:rsidRPr="005A7C03">
        <w:rPr>
          <w:rFonts w:ascii="Arial" w:hAnsi="Arial"/>
          <w:b/>
          <w:color w:val="000000"/>
          <w:sz w:val="20"/>
          <w:szCs w:val="24"/>
        </w:rPr>
        <w:t xml:space="preserve">.:  </w:t>
      </w:r>
      <w:proofErr w:type="gramEnd"/>
    </w:p>
    <w:p w:rsidR="00D00333" w:rsidRPr="005A7C03" w:rsidRDefault="00D00333" w:rsidP="00D0033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4"/>
        </w:rPr>
      </w:pPr>
    </w:p>
    <w:p w:rsidR="00691642" w:rsidRPr="005A7C03" w:rsidRDefault="00691642" w:rsidP="00691642">
      <w:pPr>
        <w:pStyle w:val="a7"/>
        <w:numPr>
          <w:ilvl w:val="0"/>
          <w:numId w:val="12"/>
        </w:numPr>
        <w:tabs>
          <w:tab w:val="left" w:pos="4710"/>
        </w:tabs>
        <w:spacing w:after="0" w:line="240" w:lineRule="auto"/>
        <w:rPr>
          <w:rFonts w:ascii="Arial" w:hAnsi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/>
          <w:b/>
          <w:color w:val="000000"/>
          <w:sz w:val="20"/>
          <w:szCs w:val="24"/>
        </w:rPr>
        <w:t>MS052E</w:t>
      </w:r>
    </w:p>
    <w:p w:rsidR="00155402" w:rsidRPr="005A7C03" w:rsidRDefault="00155402" w:rsidP="00D00333">
      <w:pPr>
        <w:pStyle w:val="a7"/>
        <w:numPr>
          <w:ilvl w:val="0"/>
          <w:numId w:val="12"/>
        </w:numPr>
        <w:tabs>
          <w:tab w:val="left" w:pos="4710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20"/>
          <w:szCs w:val="24"/>
        </w:rPr>
        <w:t>MS081E</w:t>
      </w:r>
    </w:p>
    <w:p w:rsidR="00155402" w:rsidRPr="005A7C03" w:rsidRDefault="00155402" w:rsidP="00D00333">
      <w:pPr>
        <w:pStyle w:val="a7"/>
        <w:numPr>
          <w:ilvl w:val="0"/>
          <w:numId w:val="12"/>
        </w:numPr>
        <w:tabs>
          <w:tab w:val="left" w:pos="4710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20"/>
          <w:szCs w:val="24"/>
        </w:rPr>
        <w:t>MS082E</w:t>
      </w:r>
    </w:p>
    <w:p w:rsidR="00155402" w:rsidRPr="005A7C03" w:rsidRDefault="00155402" w:rsidP="00D00333">
      <w:pPr>
        <w:pStyle w:val="a7"/>
        <w:numPr>
          <w:ilvl w:val="0"/>
          <w:numId w:val="12"/>
        </w:numPr>
        <w:tabs>
          <w:tab w:val="left" w:pos="4710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20"/>
          <w:szCs w:val="24"/>
        </w:rPr>
        <w:t>MS162E</w:t>
      </w:r>
    </w:p>
    <w:p w:rsidR="00155402" w:rsidRPr="005A7C03" w:rsidRDefault="00155402" w:rsidP="00D00333">
      <w:pPr>
        <w:pStyle w:val="a7"/>
        <w:numPr>
          <w:ilvl w:val="0"/>
          <w:numId w:val="12"/>
        </w:numPr>
        <w:tabs>
          <w:tab w:val="left" w:pos="4715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20"/>
          <w:szCs w:val="24"/>
        </w:rPr>
        <w:t>MS282E</w:t>
      </w:r>
    </w:p>
    <w:p w:rsidR="00691642" w:rsidRPr="005A7C03" w:rsidRDefault="00691642" w:rsidP="00691642">
      <w:pPr>
        <w:pStyle w:val="a7"/>
        <w:numPr>
          <w:ilvl w:val="0"/>
          <w:numId w:val="12"/>
        </w:numPr>
        <w:tabs>
          <w:tab w:val="left" w:pos="4710"/>
        </w:tabs>
        <w:spacing w:after="0" w:line="240" w:lineRule="auto"/>
        <w:rPr>
          <w:rFonts w:ascii="Arial" w:hAnsi="Arial"/>
          <w:b/>
          <w:color w:val="000000"/>
          <w:sz w:val="20"/>
          <w:szCs w:val="24"/>
        </w:rPr>
      </w:pPr>
      <w:r w:rsidRPr="005A7C03">
        <w:rPr>
          <w:rFonts w:ascii="Arial" w:hAnsi="Arial"/>
          <w:b/>
          <w:color w:val="000000"/>
          <w:sz w:val="20"/>
          <w:szCs w:val="24"/>
        </w:rPr>
        <w:t>MS999E (специализированное изделие)</w:t>
      </w:r>
    </w:p>
    <w:p w:rsidR="00D00333" w:rsidRPr="005A7C03" w:rsidRDefault="00D00333" w:rsidP="00D00333">
      <w:pPr>
        <w:tabs>
          <w:tab w:val="left" w:pos="4710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</w:rPr>
      </w:pPr>
    </w:p>
    <w:p w:rsidR="00691642" w:rsidRPr="005A7C03" w:rsidRDefault="00691642" w:rsidP="00691642">
      <w:pPr>
        <w:spacing w:after="0" w:line="240" w:lineRule="auto"/>
        <w:jc w:val="center"/>
        <w:rPr>
          <w:rFonts w:ascii="Arial" w:hAnsi="Arial"/>
          <w:b/>
          <w:color w:val="000000"/>
          <w:sz w:val="20"/>
          <w:szCs w:val="24"/>
        </w:rPr>
      </w:pPr>
      <w:proofErr w:type="gramStart"/>
      <w:r w:rsidRPr="005A7C03">
        <w:rPr>
          <w:rFonts w:ascii="Arial" w:hAnsi="Arial"/>
          <w:b/>
          <w:color w:val="000000"/>
          <w:sz w:val="20"/>
          <w:szCs w:val="24"/>
        </w:rPr>
        <w:t>сконструирован</w:t>
      </w:r>
      <w:proofErr w:type="gramEnd"/>
      <w:r w:rsidRPr="005A7C03">
        <w:rPr>
          <w:rFonts w:ascii="Arial" w:hAnsi="Arial"/>
          <w:b/>
          <w:color w:val="000000"/>
          <w:sz w:val="20"/>
          <w:szCs w:val="24"/>
        </w:rPr>
        <w:t xml:space="preserve"> и изготовлен в соответствии с </w:t>
      </w:r>
    </w:p>
    <w:p w:rsidR="00D00333" w:rsidRPr="005A7C03" w:rsidRDefault="00D00333" w:rsidP="00D0033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4"/>
        </w:rPr>
      </w:pPr>
    </w:p>
    <w:p w:rsidR="00691642" w:rsidRPr="005A7C03" w:rsidRDefault="00691642" w:rsidP="00691642">
      <w:pPr>
        <w:spacing w:after="0" w:line="240" w:lineRule="auto"/>
        <w:jc w:val="center"/>
        <w:rPr>
          <w:rFonts w:ascii="Arial" w:hAnsi="Arial"/>
          <w:b/>
          <w:color w:val="000000"/>
          <w:sz w:val="20"/>
          <w:szCs w:val="24"/>
        </w:rPr>
      </w:pPr>
      <w:r w:rsidRPr="005A7C03">
        <w:rPr>
          <w:rFonts w:ascii="Arial" w:hAnsi="Arial"/>
          <w:b/>
          <w:color w:val="000000"/>
          <w:sz w:val="20"/>
          <w:szCs w:val="24"/>
        </w:rPr>
        <w:t xml:space="preserve">требованиями следующих директив и норм Европейского сообщества: </w:t>
      </w:r>
    </w:p>
    <w:p w:rsidR="00D00333" w:rsidRPr="005A7C03" w:rsidRDefault="00D00333" w:rsidP="00D00333">
      <w:pPr>
        <w:tabs>
          <w:tab w:val="left" w:pos="1170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4"/>
        </w:rPr>
      </w:pPr>
    </w:p>
    <w:p w:rsidR="00691642" w:rsidRPr="005A7C03" w:rsidRDefault="00691642" w:rsidP="005A7C03">
      <w:pPr>
        <w:pStyle w:val="a7"/>
        <w:numPr>
          <w:ilvl w:val="0"/>
          <w:numId w:val="14"/>
        </w:numPr>
        <w:tabs>
          <w:tab w:val="left" w:pos="1170"/>
        </w:tabs>
        <w:spacing w:after="0" w:line="240" w:lineRule="auto"/>
        <w:ind w:left="1068"/>
        <w:rPr>
          <w:rFonts w:ascii="Arial" w:hAnsi="Arial"/>
          <w:b/>
          <w:caps/>
          <w:color w:val="000000"/>
          <w:sz w:val="20"/>
          <w:szCs w:val="24"/>
        </w:rPr>
      </w:pPr>
      <w:r w:rsidRPr="005A7C03">
        <w:rPr>
          <w:rFonts w:ascii="Arial" w:hAnsi="Arial"/>
          <w:b/>
          <w:caps/>
          <w:color w:val="000000"/>
          <w:sz w:val="20"/>
          <w:szCs w:val="24"/>
        </w:rPr>
        <w:t>«Директива по низковольтному оборудованию», 2006/95/EC</w:t>
      </w:r>
    </w:p>
    <w:p w:rsidR="00155402" w:rsidRPr="005A7C03" w:rsidRDefault="00155402" w:rsidP="005A7C03">
      <w:pPr>
        <w:pStyle w:val="a7"/>
        <w:numPr>
          <w:ilvl w:val="0"/>
          <w:numId w:val="15"/>
        </w:numPr>
        <w:tabs>
          <w:tab w:val="left" w:pos="2578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20"/>
          <w:szCs w:val="24"/>
        </w:rPr>
        <w:t>EN 60335-1</w:t>
      </w:r>
    </w:p>
    <w:p w:rsidR="00155402" w:rsidRPr="005A7C03" w:rsidRDefault="00155402" w:rsidP="005A7C03">
      <w:pPr>
        <w:pStyle w:val="a7"/>
        <w:numPr>
          <w:ilvl w:val="0"/>
          <w:numId w:val="15"/>
        </w:numPr>
        <w:tabs>
          <w:tab w:val="left" w:pos="2578"/>
        </w:tabs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4"/>
          <w:lang w:val="en-US"/>
        </w:rPr>
      </w:pPr>
      <w:r w:rsidRPr="005A7C03">
        <w:rPr>
          <w:rFonts w:ascii="Arial" w:hAnsi="Arial" w:cs="Arial"/>
          <w:b/>
          <w:color w:val="000000"/>
          <w:sz w:val="20"/>
          <w:szCs w:val="24"/>
        </w:rPr>
        <w:t>EN 60335-2- 49</w:t>
      </w:r>
    </w:p>
    <w:p w:rsidR="00D00333" w:rsidRPr="005A7C03" w:rsidRDefault="00D00333" w:rsidP="005A7C0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4"/>
        </w:rPr>
      </w:pPr>
    </w:p>
    <w:p w:rsidR="00D00333" w:rsidRPr="005A7C03" w:rsidRDefault="00D00333" w:rsidP="005A7C0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4"/>
        </w:rPr>
      </w:pPr>
    </w:p>
    <w:p w:rsidR="00691642" w:rsidRPr="005A7C03" w:rsidRDefault="00691642" w:rsidP="005A7C03">
      <w:pPr>
        <w:pStyle w:val="a7"/>
        <w:numPr>
          <w:ilvl w:val="0"/>
          <w:numId w:val="14"/>
        </w:numPr>
        <w:tabs>
          <w:tab w:val="left" w:pos="1170"/>
        </w:tabs>
        <w:spacing w:after="0" w:line="240" w:lineRule="auto"/>
        <w:ind w:left="1068"/>
        <w:rPr>
          <w:rFonts w:ascii="Arial Unicode MS" w:eastAsia="Arial Unicode MS" w:hAnsiTheme="minorBidi"/>
          <w:b/>
          <w:caps/>
          <w:color w:val="000000"/>
          <w:sz w:val="20"/>
          <w:szCs w:val="24"/>
        </w:rPr>
      </w:pPr>
      <w:r w:rsidRPr="005A7C03">
        <w:rPr>
          <w:rFonts w:ascii="Arial" w:hAnsi="Arial"/>
          <w:b/>
          <w:caps/>
          <w:color w:val="000000"/>
          <w:sz w:val="20"/>
          <w:szCs w:val="24"/>
        </w:rPr>
        <w:t>«Директива по электромагнитной совместимости», 2004/108/EC</w:t>
      </w:r>
    </w:p>
    <w:p w:rsidR="00D00333" w:rsidRPr="005A7C03" w:rsidRDefault="00D00333" w:rsidP="00D00333">
      <w:pPr>
        <w:tabs>
          <w:tab w:val="left" w:pos="1170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4"/>
        </w:rPr>
      </w:pPr>
    </w:p>
    <w:p w:rsidR="005A7C03" w:rsidRDefault="005A7C03" w:rsidP="005A7C03">
      <w:pPr>
        <w:spacing w:line="280" w:lineRule="auto"/>
        <w:rPr>
          <w:rFonts w:ascii="Arial" w:hAnsi="Arial"/>
          <w:b/>
          <w:sz w:val="18"/>
          <w:szCs w:val="24"/>
        </w:rPr>
      </w:pPr>
    </w:p>
    <w:p w:rsidR="005A7C03" w:rsidRDefault="005A7C03" w:rsidP="005A7C03">
      <w:pPr>
        <w:spacing w:line="280" w:lineRule="auto"/>
        <w:rPr>
          <w:rFonts w:ascii="Arial" w:hAnsi="Arial"/>
          <w:b/>
          <w:sz w:val="18"/>
          <w:szCs w:val="24"/>
        </w:rPr>
      </w:pPr>
    </w:p>
    <w:p w:rsidR="00691642" w:rsidRPr="005A7C03" w:rsidRDefault="00691642" w:rsidP="005A7C03">
      <w:pPr>
        <w:spacing w:line="280" w:lineRule="auto"/>
        <w:rPr>
          <w:rFonts w:ascii="Arial" w:hAnsi="Arial"/>
          <w:b/>
          <w:sz w:val="18"/>
          <w:szCs w:val="24"/>
        </w:rPr>
      </w:pPr>
      <w:proofErr w:type="spellStart"/>
      <w:r w:rsidRPr="005A7C03">
        <w:rPr>
          <w:rFonts w:ascii="Arial" w:hAnsi="Arial"/>
          <w:b/>
          <w:sz w:val="18"/>
          <w:szCs w:val="24"/>
        </w:rPr>
        <w:t>Samuele</w:t>
      </w:r>
      <w:proofErr w:type="spellEnd"/>
      <w:r w:rsidRPr="005A7C03">
        <w:rPr>
          <w:rFonts w:ascii="Arial" w:hAnsi="Arial"/>
          <w:b/>
          <w:sz w:val="18"/>
          <w:szCs w:val="24"/>
        </w:rPr>
        <w:t xml:space="preserve"> </w:t>
      </w:r>
      <w:proofErr w:type="spellStart"/>
      <w:r w:rsidRPr="005A7C03">
        <w:rPr>
          <w:rFonts w:ascii="Arial" w:hAnsi="Arial"/>
          <w:b/>
          <w:sz w:val="18"/>
          <w:szCs w:val="24"/>
        </w:rPr>
        <w:t>Lazzer</w:t>
      </w:r>
      <w:proofErr w:type="spellEnd"/>
      <w:r w:rsidR="005A7C03">
        <w:rPr>
          <w:rFonts w:ascii="Arial" w:hAnsi="Arial"/>
          <w:b/>
          <w:sz w:val="18"/>
          <w:szCs w:val="24"/>
        </w:rPr>
        <w:t xml:space="preserve"> (подпись, штамп)</w:t>
      </w:r>
    </w:p>
    <w:p w:rsidR="005A7C03" w:rsidRDefault="005A7C03" w:rsidP="005A7C03">
      <w:pPr>
        <w:rPr>
          <w:rFonts w:ascii="Arial" w:hAnsi="Arial" w:cs="Arial"/>
          <w:b/>
          <w:bCs/>
          <w:sz w:val="18"/>
        </w:rPr>
      </w:pPr>
    </w:p>
    <w:p w:rsidR="005A7C03" w:rsidRDefault="005A7C03" w:rsidP="005A7C03">
      <w:pPr>
        <w:rPr>
          <w:rFonts w:ascii="Arial" w:hAnsi="Arial" w:cs="Arial"/>
          <w:b/>
          <w:bCs/>
          <w:sz w:val="18"/>
        </w:rPr>
      </w:pPr>
    </w:p>
    <w:p w:rsidR="00D00333" w:rsidRPr="005A7C03" w:rsidRDefault="00D00333" w:rsidP="005A7C03">
      <w:pPr>
        <w:rPr>
          <w:rFonts w:ascii="Arial" w:hAnsi="Arial" w:cs="Arial"/>
          <w:sz w:val="18"/>
        </w:rPr>
      </w:pPr>
      <w:proofErr w:type="spellStart"/>
      <w:r w:rsidRPr="005A7C03">
        <w:rPr>
          <w:rFonts w:ascii="Arial" w:hAnsi="Arial" w:cs="Arial"/>
          <w:b/>
          <w:bCs/>
          <w:sz w:val="18"/>
        </w:rPr>
        <w:t>Vittorio</w:t>
      </w:r>
      <w:proofErr w:type="spellEnd"/>
      <w:r w:rsidRPr="005A7C03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Pr="005A7C03">
        <w:rPr>
          <w:rFonts w:ascii="Arial" w:hAnsi="Arial" w:cs="Arial"/>
          <w:b/>
          <w:bCs/>
          <w:sz w:val="18"/>
        </w:rPr>
        <w:t>Veneto</w:t>
      </w:r>
      <w:proofErr w:type="spellEnd"/>
      <w:r w:rsidR="005A7C03">
        <w:rPr>
          <w:rFonts w:ascii="Arial" w:hAnsi="Arial" w:cs="Arial"/>
          <w:b/>
          <w:bCs/>
          <w:sz w:val="18"/>
        </w:rPr>
        <w:t xml:space="preserve"> </w:t>
      </w:r>
      <w:r w:rsidR="005A7C03">
        <w:rPr>
          <w:rFonts w:ascii="Arial" w:hAnsi="Arial"/>
          <w:b/>
          <w:sz w:val="18"/>
          <w:szCs w:val="24"/>
        </w:rPr>
        <w:t>(подпись)</w:t>
      </w:r>
    </w:p>
    <w:sectPr w:rsidR="00D00333" w:rsidRPr="005A7C03" w:rsidSect="001829D2">
      <w:footerReference w:type="default" r:id="rId15"/>
      <w:pgSz w:w="11909" w:h="16834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EE" w:rsidRDefault="00F07AEE" w:rsidP="00155402">
      <w:pPr>
        <w:spacing w:after="0" w:line="240" w:lineRule="auto"/>
      </w:pPr>
    </w:p>
  </w:endnote>
  <w:endnote w:type="continuationSeparator" w:id="0">
    <w:p w:rsidR="00F07AEE" w:rsidRDefault="00F07AEE" w:rsidP="0015540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orBi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21947"/>
      <w:docPartObj>
        <w:docPartGallery w:val="Page Numbers (Bottom of Page)"/>
        <w:docPartUnique/>
      </w:docPartObj>
    </w:sdtPr>
    <w:sdtContent>
      <w:p w:rsidR="001829D2" w:rsidRDefault="001673BB">
        <w:pPr>
          <w:pStyle w:val="a5"/>
          <w:jc w:val="center"/>
        </w:pPr>
        <w:fldSimple w:instr=" PAGE   \* MERGEFORMAT ">
          <w:r w:rsidR="005171C9">
            <w:rPr>
              <w:noProof/>
            </w:rPr>
            <w:t>10</w:t>
          </w:r>
        </w:fldSimple>
      </w:p>
    </w:sdtContent>
  </w:sdt>
  <w:p w:rsidR="001829D2" w:rsidRDefault="001829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EE" w:rsidRDefault="00F07AEE" w:rsidP="00155402">
      <w:pPr>
        <w:spacing w:after="0" w:line="240" w:lineRule="auto"/>
      </w:pPr>
    </w:p>
  </w:footnote>
  <w:footnote w:type="continuationSeparator" w:id="0">
    <w:p w:rsidR="00F07AEE" w:rsidRDefault="00F07AEE" w:rsidP="0015540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C2C"/>
    <w:multiLevelType w:val="hybridMultilevel"/>
    <w:tmpl w:val="FD5EB976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C99"/>
    <w:multiLevelType w:val="hybridMultilevel"/>
    <w:tmpl w:val="F49CB316"/>
    <w:lvl w:ilvl="0" w:tplc="CFD0E3E6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AC8"/>
    <w:multiLevelType w:val="hybridMultilevel"/>
    <w:tmpl w:val="8F58C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B520C7"/>
    <w:multiLevelType w:val="hybridMultilevel"/>
    <w:tmpl w:val="5FD8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B0DEA"/>
    <w:multiLevelType w:val="hybridMultilevel"/>
    <w:tmpl w:val="F7CE5996"/>
    <w:lvl w:ilvl="0" w:tplc="CFD0E3E6">
      <w:numFmt w:val="bullet"/>
      <w:lvlText w:val="•"/>
      <w:lvlJc w:val="left"/>
      <w:pPr>
        <w:ind w:left="288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CDC34F4"/>
    <w:multiLevelType w:val="hybridMultilevel"/>
    <w:tmpl w:val="7BBA2FEA"/>
    <w:lvl w:ilvl="0" w:tplc="3C42053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07565"/>
    <w:multiLevelType w:val="hybridMultilevel"/>
    <w:tmpl w:val="EC749E2C"/>
    <w:lvl w:ilvl="0" w:tplc="3C42053E">
      <w:start w:val="2"/>
      <w:numFmt w:val="bullet"/>
      <w:lvlText w:val="-"/>
      <w:lvlJc w:val="left"/>
      <w:pPr>
        <w:ind w:left="507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7">
    <w:nsid w:val="34AB41C6"/>
    <w:multiLevelType w:val="hybridMultilevel"/>
    <w:tmpl w:val="F03CC120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A2CE7"/>
    <w:multiLevelType w:val="hybridMultilevel"/>
    <w:tmpl w:val="8B2467E2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3B64B3"/>
    <w:multiLevelType w:val="hybridMultilevel"/>
    <w:tmpl w:val="F6E086BC"/>
    <w:lvl w:ilvl="0" w:tplc="CFD0E3E6">
      <w:numFmt w:val="bullet"/>
      <w:lvlText w:val="•"/>
      <w:lvlJc w:val="left"/>
      <w:pPr>
        <w:ind w:left="2484" w:hanging="360"/>
      </w:pPr>
      <w:rPr>
        <w:rFonts w:ascii="Arial" w:eastAsia="Arial Unicode MS" w:hAnsi="Arial" w:cs="Aria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4DF204EB"/>
    <w:multiLevelType w:val="hybridMultilevel"/>
    <w:tmpl w:val="BB00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76DB2"/>
    <w:multiLevelType w:val="hybridMultilevel"/>
    <w:tmpl w:val="2F7881FE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131B8"/>
    <w:multiLevelType w:val="hybridMultilevel"/>
    <w:tmpl w:val="456E04A6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F7242"/>
    <w:multiLevelType w:val="hybridMultilevel"/>
    <w:tmpl w:val="B7C2FC1A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2053E">
      <w:start w:val="2"/>
      <w:numFmt w:val="bullet"/>
      <w:lvlText w:val="-"/>
      <w:lvlJc w:val="left"/>
      <w:pPr>
        <w:ind w:left="7230" w:hanging="4710"/>
      </w:pPr>
      <w:rPr>
        <w:rFonts w:ascii="Arial" w:eastAsia="Arial Unicode MS" w:hAnsi="Arial" w:cs="Aria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715C0"/>
    <w:multiLevelType w:val="hybridMultilevel"/>
    <w:tmpl w:val="2724D232"/>
    <w:lvl w:ilvl="0" w:tplc="CFD0E3E6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C014F"/>
    <w:multiLevelType w:val="hybridMultilevel"/>
    <w:tmpl w:val="D7E88670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45F39"/>
    <w:multiLevelType w:val="hybridMultilevel"/>
    <w:tmpl w:val="A984A14E"/>
    <w:lvl w:ilvl="0" w:tplc="CFD0E3E6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099D"/>
    <w:multiLevelType w:val="hybridMultilevel"/>
    <w:tmpl w:val="00D89DEC"/>
    <w:lvl w:ilvl="0" w:tplc="CFD0E3E6">
      <w:numFmt w:val="bullet"/>
      <w:lvlText w:val="•"/>
      <w:lvlJc w:val="left"/>
      <w:pPr>
        <w:ind w:left="2484" w:hanging="360"/>
      </w:pPr>
      <w:rPr>
        <w:rFonts w:ascii="Arial" w:eastAsia="Arial Unicode MS" w:hAnsi="Arial" w:cs="Arial" w:hint="default"/>
      </w:rPr>
    </w:lvl>
    <w:lvl w:ilvl="1" w:tplc="CFD0E3E6">
      <w:numFmt w:val="bullet"/>
      <w:lvlText w:val="•"/>
      <w:lvlJc w:val="left"/>
      <w:pPr>
        <w:ind w:left="3564" w:hanging="360"/>
      </w:pPr>
      <w:rPr>
        <w:rFonts w:ascii="Arial" w:eastAsia="Arial Unicode MS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6"/>
  </w:num>
  <w:num w:numId="7">
    <w:abstractNumId w:val="13"/>
  </w:num>
  <w:num w:numId="8">
    <w:abstractNumId w:val="0"/>
  </w:num>
  <w:num w:numId="9">
    <w:abstractNumId w:val="15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9"/>
  </w:num>
  <w:num w:numId="15">
    <w:abstractNumId w:val="17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41F0"/>
    <w:rsid w:val="00002A8B"/>
    <w:rsid w:val="00082C97"/>
    <w:rsid w:val="00082D17"/>
    <w:rsid w:val="000A5DDA"/>
    <w:rsid w:val="000F2F4A"/>
    <w:rsid w:val="001072A4"/>
    <w:rsid w:val="00155402"/>
    <w:rsid w:val="001673BB"/>
    <w:rsid w:val="001829D2"/>
    <w:rsid w:val="002736D9"/>
    <w:rsid w:val="00275BD8"/>
    <w:rsid w:val="0031537A"/>
    <w:rsid w:val="00324219"/>
    <w:rsid w:val="003F14E9"/>
    <w:rsid w:val="003F54EF"/>
    <w:rsid w:val="00401F2E"/>
    <w:rsid w:val="00450D6D"/>
    <w:rsid w:val="004F6021"/>
    <w:rsid w:val="005171C9"/>
    <w:rsid w:val="00530A5D"/>
    <w:rsid w:val="00551FCC"/>
    <w:rsid w:val="005A7C03"/>
    <w:rsid w:val="00691642"/>
    <w:rsid w:val="006B41F0"/>
    <w:rsid w:val="0071141E"/>
    <w:rsid w:val="00754C66"/>
    <w:rsid w:val="0078319C"/>
    <w:rsid w:val="008525D0"/>
    <w:rsid w:val="0090689C"/>
    <w:rsid w:val="0095257C"/>
    <w:rsid w:val="00960128"/>
    <w:rsid w:val="00974F6E"/>
    <w:rsid w:val="00AF20F2"/>
    <w:rsid w:val="00B34A4D"/>
    <w:rsid w:val="00C120F2"/>
    <w:rsid w:val="00D00333"/>
    <w:rsid w:val="00D02F7C"/>
    <w:rsid w:val="00D26435"/>
    <w:rsid w:val="00D30E9B"/>
    <w:rsid w:val="00D60155"/>
    <w:rsid w:val="00D61F1F"/>
    <w:rsid w:val="00D7616F"/>
    <w:rsid w:val="00E73ACE"/>
    <w:rsid w:val="00EE6A9D"/>
    <w:rsid w:val="00F07AEE"/>
    <w:rsid w:val="00F11569"/>
    <w:rsid w:val="00F55D3B"/>
    <w:rsid w:val="00F92A8E"/>
    <w:rsid w:val="00FA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9C"/>
  </w:style>
  <w:style w:type="paragraph" w:styleId="1">
    <w:name w:val="heading 1"/>
    <w:basedOn w:val="a"/>
    <w:next w:val="a"/>
    <w:link w:val="10"/>
    <w:uiPriority w:val="9"/>
    <w:qFormat/>
    <w:rsid w:val="00952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402"/>
  </w:style>
  <w:style w:type="paragraph" w:styleId="a5">
    <w:name w:val="footer"/>
    <w:basedOn w:val="a"/>
    <w:link w:val="a6"/>
    <w:uiPriority w:val="99"/>
    <w:unhideWhenUsed/>
    <w:rsid w:val="0015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402"/>
  </w:style>
  <w:style w:type="paragraph" w:styleId="a7">
    <w:name w:val="List Paragraph"/>
    <w:basedOn w:val="a"/>
    <w:uiPriority w:val="34"/>
    <w:qFormat/>
    <w:rsid w:val="003F54EF"/>
    <w:pPr>
      <w:ind w:left="720"/>
      <w:contextualSpacing/>
    </w:pPr>
  </w:style>
  <w:style w:type="character" w:customStyle="1" w:styleId="tw4winMark">
    <w:name w:val="tw4winMark"/>
    <w:uiPriority w:val="99"/>
    <w:rsid w:val="00D7616F"/>
    <w:rPr>
      <w:rFonts w:ascii="Courier New" w:hAnsi="Courier New"/>
      <w:vanish/>
      <w:color w:val="800080"/>
      <w:vertAlign w:val="subscript"/>
    </w:rPr>
  </w:style>
  <w:style w:type="table" w:styleId="a8">
    <w:name w:val="Table Grid"/>
    <w:basedOn w:val="a1"/>
    <w:uiPriority w:val="59"/>
    <w:rsid w:val="0027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2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95257C"/>
    <w:pPr>
      <w:outlineLvl w:val="9"/>
    </w:pPr>
    <w:rPr>
      <w:lang w:eastAsia="en-US"/>
    </w:rPr>
  </w:style>
  <w:style w:type="paragraph" w:styleId="31">
    <w:name w:val="toc 3"/>
    <w:basedOn w:val="a"/>
    <w:next w:val="a"/>
    <w:uiPriority w:val="39"/>
    <w:unhideWhenUsed/>
    <w:rsid w:val="001072A4"/>
    <w:pPr>
      <w:spacing w:after="100"/>
      <w:ind w:left="440"/>
    </w:pPr>
    <w:rPr>
      <w:rFonts w:ascii="Arial" w:hAnsi="Arial"/>
      <w:sz w:val="20"/>
    </w:rPr>
  </w:style>
  <w:style w:type="paragraph" w:styleId="11">
    <w:name w:val="toc 1"/>
    <w:basedOn w:val="a"/>
    <w:next w:val="a"/>
    <w:autoRedefine/>
    <w:uiPriority w:val="39"/>
    <w:unhideWhenUsed/>
    <w:rsid w:val="0095257C"/>
    <w:pPr>
      <w:spacing w:after="100"/>
    </w:pPr>
  </w:style>
  <w:style w:type="character" w:styleId="ac">
    <w:name w:val="Hyperlink"/>
    <w:basedOn w:val="a0"/>
    <w:uiPriority w:val="99"/>
    <w:unhideWhenUsed/>
    <w:rsid w:val="0095257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25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nfo@moduli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moduline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5318-D09A-4ABB-BDCE-AC3692D8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g.iakov </dc:creator>
  <cp:keywords/>
  <dc:description/>
  <cp:lastModifiedBy>lebedeva</cp:lastModifiedBy>
  <cp:revision>2</cp:revision>
  <dcterms:created xsi:type="dcterms:W3CDTF">2012-07-30T07:10:00Z</dcterms:created>
  <dcterms:modified xsi:type="dcterms:W3CDTF">2012-07-30T07:10:00Z</dcterms:modified>
</cp:coreProperties>
</file>